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BD11D" w14:textId="319601C8" w:rsidR="0066706D" w:rsidRPr="00AB3C41" w:rsidRDefault="0066706D" w:rsidP="00F67832">
      <w:pPr>
        <w:pStyle w:val="Header"/>
        <w:jc w:val="both"/>
        <w:rPr>
          <w:rFonts w:eastAsia="宋体" w:cs="Arial"/>
          <w:bCs/>
          <w:sz w:val="24"/>
          <w:lang w:eastAsia="zh-CN"/>
        </w:rPr>
      </w:pPr>
      <w:bookmarkStart w:id="0" w:name="OLE_LINK24"/>
      <w:bookmarkStart w:id="1" w:name="OLE_LINK25"/>
      <w:r w:rsidRPr="00AB3C41">
        <w:rPr>
          <w:rFonts w:eastAsia="宋体" w:cs="Arial"/>
          <w:bCs/>
          <w:sz w:val="24"/>
          <w:lang w:eastAsia="zh-CN"/>
        </w:rPr>
        <w:t>3GPP TSG-RAN WG2 Meeting #</w:t>
      </w:r>
      <w:r w:rsidR="00453F62" w:rsidRPr="00AB3C41">
        <w:rPr>
          <w:rFonts w:eastAsia="宋体" w:cs="Arial"/>
          <w:bCs/>
          <w:sz w:val="24"/>
          <w:lang w:eastAsia="zh-CN"/>
        </w:rPr>
        <w:t>1</w:t>
      </w:r>
      <w:r w:rsidR="002E1BEF">
        <w:rPr>
          <w:rFonts w:eastAsia="宋体" w:cs="Arial"/>
          <w:bCs/>
          <w:sz w:val="24"/>
          <w:lang w:eastAsia="zh-CN"/>
        </w:rPr>
        <w:t>30</w:t>
      </w:r>
      <w:r w:rsidR="0002092E" w:rsidRPr="00AB3C41">
        <w:rPr>
          <w:rFonts w:eastAsia="宋体" w:cs="Arial"/>
          <w:bCs/>
          <w:sz w:val="24"/>
          <w:lang w:eastAsia="zh-CN"/>
        </w:rPr>
        <w:t xml:space="preserve">   </w:t>
      </w:r>
      <w:r w:rsidR="008031FE" w:rsidRPr="00AB3C41">
        <w:rPr>
          <w:rFonts w:eastAsia="宋体" w:cs="Arial"/>
          <w:bCs/>
          <w:sz w:val="24"/>
          <w:lang w:eastAsia="zh-CN"/>
        </w:rPr>
        <w:tab/>
      </w:r>
      <w:r w:rsidR="0002092E" w:rsidRPr="00AB3C41">
        <w:rPr>
          <w:rFonts w:eastAsia="宋体" w:cs="Arial"/>
          <w:bCs/>
          <w:sz w:val="24"/>
          <w:lang w:eastAsia="zh-CN"/>
        </w:rPr>
        <w:t xml:space="preserve">       </w:t>
      </w:r>
      <w:r w:rsidRPr="00AB3C41">
        <w:rPr>
          <w:rFonts w:eastAsia="宋体" w:cs="Arial"/>
          <w:bCs/>
          <w:sz w:val="24"/>
          <w:lang w:eastAsia="zh-CN"/>
        </w:rPr>
        <w:tab/>
      </w:r>
      <w:r w:rsidR="00BF281A" w:rsidRPr="00AB3C41">
        <w:rPr>
          <w:rFonts w:eastAsia="宋体" w:cs="Arial"/>
          <w:bCs/>
          <w:sz w:val="24"/>
          <w:lang w:eastAsia="zh-CN"/>
        </w:rPr>
        <w:t>R2-</w:t>
      </w:r>
      <w:r w:rsidR="00294878" w:rsidRPr="00AB3C41">
        <w:rPr>
          <w:rFonts w:eastAsia="宋体" w:cs="Arial"/>
          <w:bCs/>
          <w:sz w:val="24"/>
          <w:lang w:eastAsia="zh-CN"/>
        </w:rPr>
        <w:t>2</w:t>
      </w:r>
      <w:r w:rsidR="00294878">
        <w:rPr>
          <w:rFonts w:eastAsia="宋体" w:cs="Arial"/>
          <w:bCs/>
          <w:sz w:val="24"/>
          <w:lang w:eastAsia="zh-CN"/>
        </w:rPr>
        <w:t>503405</w:t>
      </w:r>
    </w:p>
    <w:bookmarkEnd w:id="0"/>
    <w:bookmarkEnd w:id="1"/>
    <w:p w14:paraId="74CEAD58" w14:textId="3B253474" w:rsidR="00EC289F" w:rsidRDefault="00ED1788" w:rsidP="00F67832">
      <w:pPr>
        <w:pStyle w:val="Header"/>
        <w:jc w:val="both"/>
        <w:rPr>
          <w:rFonts w:eastAsia="宋体" w:cs="Arial"/>
          <w:bCs/>
          <w:sz w:val="24"/>
          <w:lang w:eastAsia="zh-CN"/>
        </w:rPr>
      </w:pPr>
      <w:r w:rsidRPr="00ED1788">
        <w:rPr>
          <w:rFonts w:eastAsia="宋体" w:cs="Arial"/>
          <w:bCs/>
          <w:sz w:val="24"/>
          <w:lang w:eastAsia="zh-CN"/>
        </w:rPr>
        <w:t>St Julian’s, Malta, 19</w:t>
      </w:r>
      <w:bookmarkStart w:id="2" w:name="OLE_LINK3"/>
      <w:bookmarkStart w:id="3" w:name="OLE_LINK4"/>
      <w:r w:rsidRPr="00C95735">
        <w:rPr>
          <w:rFonts w:eastAsia="宋体" w:cs="Arial"/>
          <w:bCs/>
          <w:sz w:val="24"/>
          <w:vertAlign w:val="superscript"/>
          <w:lang w:eastAsia="zh-CN"/>
        </w:rPr>
        <w:t>th</w:t>
      </w:r>
      <w:bookmarkEnd w:id="2"/>
      <w:bookmarkEnd w:id="3"/>
      <w:r w:rsidRPr="00ED1788">
        <w:rPr>
          <w:rFonts w:eastAsia="宋体" w:cs="Arial"/>
          <w:bCs/>
          <w:sz w:val="24"/>
          <w:lang w:eastAsia="zh-CN"/>
        </w:rPr>
        <w:t xml:space="preserve"> – 23</w:t>
      </w:r>
      <w:r w:rsidRPr="00C95735">
        <w:rPr>
          <w:rFonts w:eastAsia="宋体" w:cs="Arial"/>
          <w:bCs/>
          <w:sz w:val="24"/>
          <w:vertAlign w:val="superscript"/>
          <w:lang w:eastAsia="zh-CN"/>
        </w:rPr>
        <w:t>rd</w:t>
      </w:r>
      <w:r w:rsidRPr="00ED1788">
        <w:rPr>
          <w:rFonts w:eastAsia="宋体" w:cs="Arial"/>
          <w:bCs/>
          <w:sz w:val="24"/>
          <w:lang w:eastAsia="zh-CN"/>
        </w:rPr>
        <w:t>,</w:t>
      </w:r>
      <w:r w:rsidR="00C95735" w:rsidRPr="00ED1788">
        <w:rPr>
          <w:rFonts w:eastAsia="宋体" w:cs="Arial"/>
          <w:bCs/>
          <w:sz w:val="24"/>
          <w:lang w:eastAsia="zh-CN"/>
        </w:rPr>
        <w:t xml:space="preserve"> May</w:t>
      </w:r>
      <w:r w:rsidRPr="00ED1788">
        <w:rPr>
          <w:rFonts w:eastAsia="宋体" w:cs="Arial"/>
          <w:bCs/>
          <w:sz w:val="24"/>
          <w:lang w:eastAsia="zh-CN"/>
        </w:rPr>
        <w:t xml:space="preserve"> 2025</w:t>
      </w:r>
      <w:r w:rsidRPr="00ED1788">
        <w:rPr>
          <w:rFonts w:eastAsia="宋体" w:cs="Arial"/>
          <w:bCs/>
          <w:sz w:val="24"/>
          <w:lang w:eastAsia="zh-CN"/>
        </w:rPr>
        <w:tab/>
      </w:r>
      <w:r w:rsidRPr="00ED1788">
        <w:rPr>
          <w:rFonts w:eastAsia="宋体" w:cs="Arial"/>
          <w:bCs/>
          <w:sz w:val="24"/>
          <w:lang w:eastAsia="zh-CN"/>
        </w:rPr>
        <w:tab/>
      </w:r>
      <w:r w:rsidR="00427F4C" w:rsidRPr="00C93A52">
        <w:rPr>
          <w:rFonts w:eastAsia="宋体" w:cs="Arial"/>
          <w:bCs/>
          <w:sz w:val="24"/>
          <w:lang w:eastAsia="zh-CN"/>
        </w:rPr>
        <w:tab/>
      </w:r>
    </w:p>
    <w:p w14:paraId="37DCFCE2" w14:textId="77777777"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33DE43F1" w14:textId="54A752E9"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4" w:name="Title"/>
      <w:bookmarkEnd w:id="4"/>
      <w:r w:rsidRPr="00B915EE">
        <w:rPr>
          <w:rFonts w:cs="Arial"/>
          <w:sz w:val="22"/>
          <w:szCs w:val="22"/>
        </w:rPr>
        <w:tab/>
      </w:r>
      <w:r w:rsidR="00E817FB">
        <w:rPr>
          <w:rFonts w:eastAsia="宋体"/>
          <w:sz w:val="22"/>
          <w:lang w:eastAsia="zh-CN"/>
        </w:rPr>
        <w:t>Random Access Procedure for A</w:t>
      </w:r>
      <w:r w:rsidR="00F31B72">
        <w:rPr>
          <w:rFonts w:eastAsia="宋体"/>
          <w:sz w:val="22"/>
          <w:lang w:eastAsia="zh-CN"/>
        </w:rPr>
        <w:t>-</w:t>
      </w:r>
      <w:r w:rsidR="00E817FB">
        <w:rPr>
          <w:rFonts w:eastAsia="宋体"/>
          <w:sz w:val="22"/>
          <w:lang w:eastAsia="zh-CN"/>
        </w:rPr>
        <w:t>IoT Device</w:t>
      </w:r>
    </w:p>
    <w:p w14:paraId="70E14638" w14:textId="303D6A6C"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5" w:name="Source"/>
      <w:bookmarkEnd w:id="5"/>
      <w:r w:rsidRPr="00B915EE">
        <w:rPr>
          <w:rFonts w:cs="Arial"/>
          <w:sz w:val="22"/>
          <w:szCs w:val="22"/>
        </w:rPr>
        <w:tab/>
      </w:r>
      <w:r w:rsidR="00AD1797" w:rsidRPr="00E817FB">
        <w:rPr>
          <w:rFonts w:eastAsia="宋体" w:cs="Arial"/>
          <w:sz w:val="22"/>
          <w:szCs w:val="22"/>
          <w:lang w:eastAsia="zh-CN"/>
        </w:rPr>
        <w:t>8.</w:t>
      </w:r>
      <w:r w:rsidR="00E817FB" w:rsidRPr="00E817FB">
        <w:rPr>
          <w:rFonts w:eastAsia="宋体" w:cs="Arial"/>
          <w:sz w:val="22"/>
          <w:szCs w:val="22"/>
          <w:lang w:eastAsia="zh-CN"/>
        </w:rPr>
        <w:t>2</w:t>
      </w:r>
      <w:r w:rsidR="00FB5169" w:rsidRPr="00E817FB">
        <w:rPr>
          <w:rFonts w:eastAsia="宋体" w:cs="Arial"/>
          <w:sz w:val="22"/>
          <w:szCs w:val="22"/>
          <w:lang w:eastAsia="zh-CN"/>
        </w:rPr>
        <w:t>.</w:t>
      </w:r>
      <w:r w:rsidR="00331BE9">
        <w:rPr>
          <w:rFonts w:eastAsia="宋体" w:cs="Arial"/>
          <w:sz w:val="22"/>
          <w:szCs w:val="22"/>
          <w:lang w:eastAsia="zh-CN"/>
        </w:rPr>
        <w:t>3</w:t>
      </w:r>
    </w:p>
    <w:p w14:paraId="0D4FD21A"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6" w:name="DocumentFor"/>
      <w:bookmarkEnd w:id="6"/>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4A3BD762"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7" w:name="OLE_LINK13"/>
      <w:bookmarkStart w:id="8" w:name="OLE_LINK14"/>
      <w:r w:rsidRPr="00B915EE">
        <w:rPr>
          <w:rFonts w:cs="Times New Roman"/>
          <w:b w:val="0"/>
          <w:bCs w:val="0"/>
          <w:kern w:val="0"/>
          <w:sz w:val="36"/>
          <w:szCs w:val="20"/>
          <w:lang w:eastAsia="en-GB"/>
        </w:rPr>
        <w:t>Introduction</w:t>
      </w:r>
    </w:p>
    <w:p w14:paraId="14A7AFE3" w14:textId="5578C458" w:rsidR="00DF64BE" w:rsidRDefault="00EC6E27" w:rsidP="00EC6E27">
      <w:pPr>
        <w:overflowPunct w:val="0"/>
        <w:autoSpaceDE w:val="0"/>
        <w:autoSpaceDN w:val="0"/>
        <w:adjustRightInd w:val="0"/>
        <w:jc w:val="both"/>
        <w:textAlignment w:val="baseline"/>
        <w:rPr>
          <w:rFonts w:eastAsia="宋体"/>
          <w:szCs w:val="20"/>
          <w:lang w:eastAsia="ja-JP"/>
        </w:rPr>
      </w:pPr>
      <w:r w:rsidRPr="00C7147B">
        <w:rPr>
          <w:rFonts w:eastAsia="宋体"/>
          <w:szCs w:val="20"/>
        </w:rPr>
        <w:t xml:space="preserve">In </w:t>
      </w:r>
      <w:r>
        <w:rPr>
          <w:rFonts w:eastAsia="宋体"/>
          <w:szCs w:val="20"/>
        </w:rPr>
        <w:t xml:space="preserve">the </w:t>
      </w:r>
      <w:r w:rsidR="006A183B">
        <w:rPr>
          <w:rFonts w:eastAsia="宋体" w:hint="eastAsia"/>
          <w:szCs w:val="20"/>
          <w:lang w:eastAsia="zh-CN"/>
        </w:rPr>
        <w:t>last</w:t>
      </w:r>
      <w:r w:rsidR="006A183B">
        <w:rPr>
          <w:rFonts w:eastAsia="宋体"/>
          <w:szCs w:val="20"/>
        </w:rPr>
        <w:t xml:space="preserve"> </w:t>
      </w:r>
      <w:r w:rsidR="006A183B">
        <w:rPr>
          <w:rFonts w:eastAsia="宋体" w:hint="eastAsia"/>
          <w:szCs w:val="20"/>
          <w:lang w:eastAsia="zh-CN"/>
        </w:rPr>
        <w:t>RAN</w:t>
      </w:r>
      <w:r w:rsidR="006A183B">
        <w:rPr>
          <w:rFonts w:eastAsia="宋体"/>
          <w:szCs w:val="20"/>
        </w:rPr>
        <w:t xml:space="preserve">2 </w:t>
      </w:r>
      <w:r w:rsidR="006A183B">
        <w:rPr>
          <w:rFonts w:eastAsia="宋体" w:hint="eastAsia"/>
          <w:szCs w:val="20"/>
          <w:lang w:eastAsia="zh-CN"/>
        </w:rPr>
        <w:t>meeting</w:t>
      </w:r>
      <w:r w:rsidRPr="00C7147B">
        <w:rPr>
          <w:rFonts w:eastAsia="宋体"/>
          <w:szCs w:val="20"/>
        </w:rPr>
        <w:t xml:space="preserve">, </w:t>
      </w:r>
      <w:r>
        <w:rPr>
          <w:rFonts w:eastAsia="宋体"/>
          <w:szCs w:val="20"/>
        </w:rPr>
        <w:t>random access procedure of A-</w:t>
      </w:r>
      <w:r>
        <w:rPr>
          <w:rFonts w:eastAsia="宋体" w:hint="eastAsia"/>
          <w:szCs w:val="20"/>
          <w:lang w:eastAsia="zh-CN"/>
        </w:rPr>
        <w:t>IoT</w:t>
      </w:r>
      <w:r>
        <w:rPr>
          <w:rFonts w:eastAsia="宋体"/>
          <w:szCs w:val="20"/>
        </w:rPr>
        <w:t xml:space="preserve"> </w:t>
      </w:r>
      <w:r>
        <w:rPr>
          <w:rFonts w:eastAsia="宋体" w:hint="eastAsia"/>
          <w:szCs w:val="20"/>
          <w:lang w:eastAsia="zh-CN"/>
        </w:rPr>
        <w:t>device</w:t>
      </w:r>
      <w:r>
        <w:rPr>
          <w:rFonts w:eastAsia="宋体"/>
          <w:szCs w:val="20"/>
        </w:rPr>
        <w:t xml:space="preserve"> was discussed and some </w:t>
      </w:r>
      <w:r w:rsidR="006A183B">
        <w:rPr>
          <w:rFonts w:eastAsia="宋体" w:hint="eastAsia"/>
          <w:szCs w:val="20"/>
          <w:lang w:eastAsia="zh-CN"/>
        </w:rPr>
        <w:t>agreements</w:t>
      </w:r>
      <w:r>
        <w:rPr>
          <w:rFonts w:eastAsia="宋体"/>
          <w:szCs w:val="20"/>
        </w:rPr>
        <w:t xml:space="preserve"> were achieved as follows </w:t>
      </w:r>
      <w:r w:rsidRPr="00C7147B">
        <w:rPr>
          <w:rFonts w:eastAsia="宋体"/>
          <w:szCs w:val="20"/>
        </w:rPr>
        <w:t>[</w:t>
      </w:r>
      <w:r w:rsidR="001F3D28">
        <w:rPr>
          <w:rFonts w:eastAsia="宋体"/>
          <w:szCs w:val="20"/>
        </w:rPr>
        <w:t>1</w:t>
      </w:r>
      <w:r w:rsidRPr="00C7147B">
        <w:rPr>
          <w:rFonts w:eastAsia="宋体"/>
          <w:szCs w:val="20"/>
        </w:rPr>
        <w:t>]</w:t>
      </w:r>
      <w:r w:rsidRPr="00C7147B">
        <w:rPr>
          <w:rFonts w:eastAsia="宋体"/>
          <w:szCs w:val="20"/>
          <w:lang w:eastAsia="ja-JP"/>
        </w:rPr>
        <w:t>:</w:t>
      </w:r>
    </w:p>
    <w:p w14:paraId="0C436A95" w14:textId="77777777" w:rsidR="00561629" w:rsidRPr="00561629" w:rsidRDefault="00561629" w:rsidP="00632697">
      <w:pPr>
        <w:pStyle w:val="Agreement"/>
        <w:numPr>
          <w:ilvl w:val="0"/>
          <w:numId w:val="0"/>
        </w:numPr>
        <w:pBdr>
          <w:top w:val="single" w:sz="4" w:space="1" w:color="auto"/>
          <w:left w:val="single" w:sz="4" w:space="4" w:color="auto"/>
          <w:bottom w:val="single" w:sz="4" w:space="1" w:color="auto"/>
          <w:right w:val="single" w:sz="4" w:space="4" w:color="auto"/>
        </w:pBdr>
        <w:ind w:leftChars="30" w:left="60"/>
        <w:rPr>
          <w:bCs/>
        </w:rPr>
      </w:pPr>
      <w:r w:rsidRPr="00561629">
        <w:rPr>
          <w:bCs/>
        </w:rPr>
        <w:t xml:space="preserve">Agreements on msg1 </w:t>
      </w:r>
    </w:p>
    <w:p w14:paraId="5BC9A769" w14:textId="35E423EF" w:rsidR="0089781A" w:rsidRDefault="0089781A" w:rsidP="00632697">
      <w:pPr>
        <w:pStyle w:val="Agreement"/>
        <w:numPr>
          <w:ilvl w:val="3"/>
          <w:numId w:val="10"/>
        </w:numPr>
        <w:pBdr>
          <w:top w:val="single" w:sz="4" w:space="1" w:color="auto"/>
          <w:left w:val="single" w:sz="4" w:space="4" w:color="auto"/>
          <w:bottom w:val="single" w:sz="4" w:space="1" w:color="auto"/>
          <w:right w:val="single" w:sz="4" w:space="4" w:color="auto"/>
        </w:pBdr>
        <w:ind w:leftChars="30" w:left="480"/>
        <w:rPr>
          <w:b w:val="0"/>
          <w:bCs/>
        </w:rPr>
      </w:pPr>
      <w:r w:rsidRPr="004B47EE">
        <w:rPr>
          <w:b w:val="0"/>
          <w:bCs/>
        </w:rPr>
        <w:t>In case of CBRA, only 16 bits random ID is included in Msg1.  FFS can be revisited if message type will be needed for other D2R messages purposes</w:t>
      </w:r>
    </w:p>
    <w:p w14:paraId="62285BCE" w14:textId="77777777" w:rsidR="0089781A" w:rsidRPr="004B47EE" w:rsidRDefault="0089781A" w:rsidP="00632697">
      <w:pPr>
        <w:pStyle w:val="Doc-text2"/>
        <w:numPr>
          <w:ilvl w:val="3"/>
          <w:numId w:val="10"/>
        </w:numPr>
        <w:pBdr>
          <w:top w:val="single" w:sz="4" w:space="1" w:color="auto"/>
          <w:left w:val="single" w:sz="4" w:space="4" w:color="auto"/>
          <w:bottom w:val="single" w:sz="4" w:space="1" w:color="auto"/>
          <w:right w:val="single" w:sz="4" w:space="4" w:color="auto"/>
        </w:pBdr>
        <w:ind w:leftChars="30" w:left="480"/>
      </w:pPr>
      <w:r w:rsidRPr="00D86613">
        <w:t xml:space="preserve">RN16 is not </w:t>
      </w:r>
      <w:r>
        <w:t xml:space="preserve">included </w:t>
      </w:r>
      <w:r w:rsidRPr="00D86613">
        <w:t xml:space="preserve">in the </w:t>
      </w:r>
      <w:r>
        <w:t>first D2R message</w:t>
      </w:r>
      <w:r w:rsidRPr="00D86613">
        <w:t xml:space="preserve"> in the CFRA procedure</w:t>
      </w:r>
      <w:r>
        <w:t xml:space="preserve">.  AS ID is the only ID needed for addressing the device in R2D command message assuming for CFRA no multiple devices are performing the procedures with the given reader.   FFS if we can assume or need to support multiple device scenario.   </w:t>
      </w:r>
    </w:p>
    <w:p w14:paraId="43020D24" w14:textId="77777777" w:rsidR="00AD4B40" w:rsidRPr="00E05C4B" w:rsidRDefault="00AD4B40" w:rsidP="00632697">
      <w:pPr>
        <w:pStyle w:val="Doc-text2"/>
        <w:pBdr>
          <w:top w:val="single" w:sz="4" w:space="1" w:color="auto"/>
          <w:left w:val="single" w:sz="4" w:space="4" w:color="auto"/>
          <w:bottom w:val="single" w:sz="4" w:space="1" w:color="auto"/>
          <w:right w:val="single" w:sz="4" w:space="4" w:color="auto"/>
        </w:pBdr>
        <w:ind w:leftChars="29" w:left="421"/>
        <w:rPr>
          <w:b/>
          <w:bCs/>
        </w:rPr>
      </w:pPr>
      <w:r w:rsidRPr="00E05C4B">
        <w:rPr>
          <w:b/>
          <w:bCs/>
        </w:rPr>
        <w:t xml:space="preserve">Agreements on </w:t>
      </w:r>
      <w:r>
        <w:rPr>
          <w:b/>
          <w:bCs/>
        </w:rPr>
        <w:t xml:space="preserve">new </w:t>
      </w:r>
      <w:r w:rsidRPr="00E05C4B">
        <w:rPr>
          <w:b/>
          <w:bCs/>
        </w:rPr>
        <w:t>R2D message</w:t>
      </w:r>
    </w:p>
    <w:p w14:paraId="40BF027B" w14:textId="77777777" w:rsidR="00AD4B40" w:rsidRPr="00E83A54" w:rsidRDefault="00AD4B40" w:rsidP="00632697">
      <w:pPr>
        <w:pStyle w:val="Agreement"/>
        <w:numPr>
          <w:ilvl w:val="0"/>
          <w:numId w:val="11"/>
        </w:numPr>
        <w:pBdr>
          <w:top w:val="single" w:sz="4" w:space="1" w:color="auto"/>
          <w:left w:val="single" w:sz="4" w:space="4" w:color="auto"/>
          <w:bottom w:val="single" w:sz="4" w:space="1" w:color="auto"/>
          <w:right w:val="single" w:sz="4" w:space="4" w:color="auto"/>
        </w:pBdr>
        <w:ind w:leftChars="29" w:left="418"/>
        <w:rPr>
          <w:b w:val="0"/>
          <w:bCs/>
          <w:lang w:eastAsia="ko-KR"/>
        </w:rPr>
      </w:pPr>
      <w:r w:rsidRPr="00E83A54">
        <w:rPr>
          <w:b w:val="0"/>
          <w:bCs/>
        </w:rPr>
        <w:t xml:space="preserve">A new R2D message other than the paging message is introduced for A-IoT device determining MSG1 resources unless RAN1 concludes to use L1 </w:t>
      </w:r>
      <w:proofErr w:type="spellStart"/>
      <w:r w:rsidRPr="00E83A54">
        <w:rPr>
          <w:b w:val="0"/>
          <w:bCs/>
        </w:rPr>
        <w:t>signaling</w:t>
      </w:r>
      <w:proofErr w:type="spellEnd"/>
      <w:r w:rsidRPr="00E83A54">
        <w:rPr>
          <w:b w:val="0"/>
          <w:bCs/>
        </w:rPr>
        <w:t xml:space="preserve">.   The </w:t>
      </w:r>
      <w:r w:rsidRPr="00E83A54">
        <w:rPr>
          <w:b w:val="0"/>
          <w:bCs/>
          <w:lang w:eastAsia="ko-KR"/>
        </w:rPr>
        <w:t xml:space="preserve">R2D </w:t>
      </w:r>
      <w:r w:rsidRPr="00E83A54">
        <w:rPr>
          <w:b w:val="0"/>
          <w:bCs/>
        </w:rPr>
        <w:t>message</w:t>
      </w:r>
      <w:r w:rsidRPr="00E83A54">
        <w:rPr>
          <w:b w:val="0"/>
          <w:bCs/>
          <w:lang w:eastAsia="ko-KR"/>
        </w:rPr>
        <w:t xml:space="preserve"> indicates the start of a set of MSG1 resources that were configured in paging message.   </w:t>
      </w:r>
    </w:p>
    <w:p w14:paraId="7ACF11CE" w14:textId="77777777" w:rsidR="00AD4B40" w:rsidRPr="00E83A54" w:rsidRDefault="00AD4B40" w:rsidP="00632697">
      <w:pPr>
        <w:pStyle w:val="Agreement"/>
        <w:numPr>
          <w:ilvl w:val="0"/>
          <w:numId w:val="11"/>
        </w:numPr>
        <w:pBdr>
          <w:top w:val="single" w:sz="4" w:space="1" w:color="auto"/>
          <w:left w:val="single" w:sz="4" w:space="4" w:color="auto"/>
          <w:bottom w:val="single" w:sz="4" w:space="1" w:color="auto"/>
          <w:right w:val="single" w:sz="4" w:space="4" w:color="auto"/>
        </w:pBdr>
        <w:ind w:leftChars="29" w:left="418"/>
        <w:rPr>
          <w:b w:val="0"/>
          <w:bCs/>
          <w:lang w:eastAsia="ko-KR"/>
        </w:rPr>
      </w:pPr>
      <w:r w:rsidRPr="00E83A54">
        <w:rPr>
          <w:b w:val="0"/>
          <w:bCs/>
          <w:lang w:eastAsia="ko-KR"/>
        </w:rPr>
        <w:t xml:space="preserve">Assumption: The R2D message does not include slot number/count down number.  </w:t>
      </w:r>
    </w:p>
    <w:p w14:paraId="07158F9F" w14:textId="77777777" w:rsidR="00AD4B40" w:rsidRPr="00293A73" w:rsidRDefault="00AD4B40" w:rsidP="00632697">
      <w:pPr>
        <w:pStyle w:val="Doc-text2"/>
        <w:pBdr>
          <w:top w:val="single" w:sz="4" w:space="1" w:color="auto"/>
          <w:left w:val="single" w:sz="4" w:space="4" w:color="auto"/>
          <w:bottom w:val="single" w:sz="4" w:space="1" w:color="auto"/>
          <w:right w:val="single" w:sz="4" w:space="4" w:color="auto"/>
        </w:pBdr>
        <w:ind w:leftChars="29" w:left="421"/>
        <w:rPr>
          <w:b/>
          <w:bCs/>
        </w:rPr>
      </w:pPr>
      <w:r w:rsidRPr="00293A73">
        <w:rPr>
          <w:b/>
          <w:bCs/>
        </w:rPr>
        <w:t>Agreements</w:t>
      </w:r>
      <w:r>
        <w:rPr>
          <w:b/>
          <w:bCs/>
        </w:rPr>
        <w:t xml:space="preserve"> on </w:t>
      </w:r>
      <w:proofErr w:type="spellStart"/>
      <w:r>
        <w:rPr>
          <w:b/>
          <w:bCs/>
        </w:rPr>
        <w:t>msg</w:t>
      </w:r>
      <w:proofErr w:type="spellEnd"/>
      <w:r>
        <w:rPr>
          <w:b/>
          <w:bCs/>
        </w:rPr>
        <w:t xml:space="preserve"> 2</w:t>
      </w:r>
    </w:p>
    <w:p w14:paraId="61337FEE" w14:textId="77777777" w:rsidR="00AD4B40" w:rsidRPr="00E83A54" w:rsidRDefault="00AD4B40" w:rsidP="00632697">
      <w:pPr>
        <w:pStyle w:val="Agreement"/>
        <w:numPr>
          <w:ilvl w:val="0"/>
          <w:numId w:val="12"/>
        </w:numPr>
        <w:pBdr>
          <w:top w:val="single" w:sz="4" w:space="1" w:color="auto"/>
          <w:left w:val="single" w:sz="4" w:space="4" w:color="auto"/>
          <w:bottom w:val="single" w:sz="4" w:space="1" w:color="auto"/>
          <w:right w:val="single" w:sz="4" w:space="4" w:color="auto"/>
        </w:pBdr>
        <w:ind w:leftChars="29" w:left="418"/>
        <w:rPr>
          <w:b w:val="0"/>
          <w:bCs/>
          <w:lang w:eastAsia="ko-KR"/>
        </w:rPr>
      </w:pPr>
      <w:r w:rsidRPr="00E83A54">
        <w:rPr>
          <w:b w:val="0"/>
          <w:bCs/>
          <w:lang w:eastAsia="ko-KR"/>
        </w:rPr>
        <w:t>A-IoT Msg2 contains one or multiple echoed random ID(s) from A-IoT Msg1 of different A-IoT devices.</w:t>
      </w:r>
    </w:p>
    <w:p w14:paraId="0FBFBE02" w14:textId="77777777" w:rsidR="00AD4B40" w:rsidRPr="00E83A54" w:rsidRDefault="00AD4B40" w:rsidP="00632697">
      <w:pPr>
        <w:pStyle w:val="Agreement"/>
        <w:numPr>
          <w:ilvl w:val="0"/>
          <w:numId w:val="12"/>
        </w:numPr>
        <w:pBdr>
          <w:top w:val="single" w:sz="4" w:space="1" w:color="auto"/>
          <w:left w:val="single" w:sz="4" w:space="4" w:color="auto"/>
          <w:bottom w:val="single" w:sz="4" w:space="1" w:color="auto"/>
          <w:right w:val="single" w:sz="4" w:space="4" w:color="auto"/>
        </w:pBdr>
        <w:ind w:leftChars="29" w:left="418"/>
        <w:rPr>
          <w:b w:val="0"/>
          <w:bCs/>
          <w:lang w:eastAsia="ko-KR"/>
        </w:rPr>
      </w:pPr>
      <w:r w:rsidRPr="00E83A54">
        <w:rPr>
          <w:b w:val="0"/>
          <w:bCs/>
          <w:lang w:eastAsia="ko-KR"/>
        </w:rPr>
        <w:t>Same Msg2 format is used for initial transmission and retransmission of Msg2.</w:t>
      </w:r>
    </w:p>
    <w:p w14:paraId="62095D90" w14:textId="77777777" w:rsidR="00AD4B40" w:rsidRPr="00033524" w:rsidRDefault="00AD4B40" w:rsidP="00632697">
      <w:pPr>
        <w:pStyle w:val="Doc-text2"/>
        <w:pBdr>
          <w:top w:val="single" w:sz="4" w:space="1" w:color="auto"/>
          <w:left w:val="single" w:sz="4" w:space="1" w:color="auto"/>
          <w:bottom w:val="single" w:sz="4" w:space="1" w:color="auto"/>
          <w:right w:val="single" w:sz="4" w:space="1" w:color="auto"/>
        </w:pBdr>
        <w:ind w:leftChars="29" w:left="421"/>
        <w:rPr>
          <w:b/>
          <w:bCs/>
        </w:rPr>
      </w:pPr>
      <w:r w:rsidRPr="00033524">
        <w:rPr>
          <w:b/>
          <w:bCs/>
        </w:rPr>
        <w:t>Agreements on NACK</w:t>
      </w:r>
    </w:p>
    <w:p w14:paraId="1C57556D" w14:textId="77777777" w:rsidR="00AD4B40" w:rsidRPr="00033524" w:rsidRDefault="00AD4B40" w:rsidP="00632697">
      <w:pPr>
        <w:pStyle w:val="Agreement"/>
        <w:numPr>
          <w:ilvl w:val="0"/>
          <w:numId w:val="13"/>
        </w:numPr>
        <w:pBdr>
          <w:top w:val="single" w:sz="4" w:space="1" w:color="auto"/>
          <w:left w:val="single" w:sz="4" w:space="1" w:color="auto"/>
          <w:bottom w:val="single" w:sz="4" w:space="1" w:color="auto"/>
          <w:right w:val="single" w:sz="4" w:space="1" w:color="auto"/>
        </w:pBdr>
        <w:tabs>
          <w:tab w:val="clear" w:pos="1619"/>
          <w:tab w:val="num" w:pos="419"/>
        </w:tabs>
        <w:ind w:leftChars="29" w:left="418"/>
        <w:rPr>
          <w:rFonts w:ascii="Times New Roman" w:hAnsi="Times New Roman"/>
          <w:b w:val="0"/>
          <w:bCs/>
          <w:sz w:val="24"/>
          <w:lang w:val="en-US" w:eastAsia="en-US"/>
        </w:rPr>
      </w:pPr>
      <w:r w:rsidRPr="00033524">
        <w:rPr>
          <w:b w:val="0"/>
          <w:bCs/>
        </w:rPr>
        <w:t xml:space="preserve">For CBRA, </w:t>
      </w:r>
      <w:r>
        <w:rPr>
          <w:b w:val="0"/>
          <w:bCs/>
        </w:rPr>
        <w:t>a</w:t>
      </w:r>
      <w:r w:rsidRPr="00033524">
        <w:rPr>
          <w:b w:val="0"/>
          <w:bCs/>
        </w:rPr>
        <w:t>s a baseline, NACK based mechanism is applied only to the Msg3.   May come back for D2R data, if the NACK feedback indication is needed for the purpose to stop/terminate the “on-going procedure” and release the AS ID accordingly (depending on other later discussion).</w:t>
      </w:r>
    </w:p>
    <w:p w14:paraId="5D74F097" w14:textId="77777777" w:rsidR="00AD4B40" w:rsidRDefault="00AD4B40" w:rsidP="00632697">
      <w:pPr>
        <w:pStyle w:val="Agreement"/>
        <w:numPr>
          <w:ilvl w:val="0"/>
          <w:numId w:val="13"/>
        </w:numPr>
        <w:pBdr>
          <w:top w:val="single" w:sz="4" w:space="1" w:color="auto"/>
          <w:left w:val="single" w:sz="4" w:space="1" w:color="auto"/>
          <w:bottom w:val="single" w:sz="4" w:space="1" w:color="auto"/>
          <w:right w:val="single" w:sz="4" w:space="1" w:color="auto"/>
        </w:pBdr>
        <w:tabs>
          <w:tab w:val="clear" w:pos="1619"/>
          <w:tab w:val="num" w:pos="419"/>
        </w:tabs>
        <w:ind w:leftChars="29" w:left="418"/>
        <w:rPr>
          <w:b w:val="0"/>
          <w:bCs/>
          <w:lang w:eastAsia="ko-KR"/>
        </w:rPr>
      </w:pPr>
      <w:r w:rsidRPr="00033524">
        <w:rPr>
          <w:b w:val="0"/>
          <w:bCs/>
          <w:lang w:eastAsia="ko-KR"/>
        </w:rPr>
        <w:t>For msg3, we rely on whether the device receives NACK indication before subsequent R2D message to determine re-access.    No need for a timer</w:t>
      </w:r>
      <w:r>
        <w:rPr>
          <w:b w:val="0"/>
          <w:bCs/>
          <w:lang w:eastAsia="ko-KR"/>
        </w:rPr>
        <w:t>.</w:t>
      </w:r>
      <w:r w:rsidRPr="00033524">
        <w:rPr>
          <w:b w:val="0"/>
          <w:bCs/>
          <w:lang w:eastAsia="ko-KR"/>
        </w:rPr>
        <w:t xml:space="preserve">   FFS whether subsequent R2D message is trigger message or paging</w:t>
      </w:r>
    </w:p>
    <w:p w14:paraId="6A3EC152" w14:textId="77777777" w:rsidR="00AD4B40" w:rsidRDefault="00AD4B40" w:rsidP="00632697">
      <w:pPr>
        <w:pStyle w:val="Doc-text2"/>
        <w:numPr>
          <w:ilvl w:val="0"/>
          <w:numId w:val="13"/>
        </w:numPr>
        <w:pBdr>
          <w:top w:val="single" w:sz="4" w:space="1" w:color="auto"/>
          <w:left w:val="single" w:sz="4" w:space="1" w:color="auto"/>
          <w:bottom w:val="single" w:sz="4" w:space="1" w:color="auto"/>
          <w:right w:val="single" w:sz="4" w:space="1" w:color="auto"/>
        </w:pBdr>
        <w:tabs>
          <w:tab w:val="clear" w:pos="1619"/>
          <w:tab w:val="num" w:pos="419"/>
        </w:tabs>
        <w:ind w:leftChars="29" w:left="418"/>
      </w:pPr>
      <w:r>
        <w:t>For CFRA, NACK feedback and re-access is not supported.  FFS how to achieve</w:t>
      </w:r>
    </w:p>
    <w:p w14:paraId="048B5949" w14:textId="77777777" w:rsidR="00AD4B40" w:rsidRDefault="00AD4B40" w:rsidP="00632697">
      <w:pPr>
        <w:pStyle w:val="Doc-text2"/>
        <w:numPr>
          <w:ilvl w:val="0"/>
          <w:numId w:val="13"/>
        </w:numPr>
        <w:pBdr>
          <w:top w:val="single" w:sz="4" w:space="1" w:color="auto"/>
          <w:left w:val="single" w:sz="4" w:space="1" w:color="auto"/>
          <w:bottom w:val="single" w:sz="4" w:space="1" w:color="auto"/>
          <w:right w:val="single" w:sz="4" w:space="1" w:color="auto"/>
        </w:pBdr>
        <w:tabs>
          <w:tab w:val="clear" w:pos="1619"/>
          <w:tab w:val="num" w:pos="419"/>
        </w:tabs>
        <w:ind w:leftChars="29" w:left="418"/>
      </w:pPr>
      <w:r>
        <w:lastRenderedPageBreak/>
        <w:t>FFS on end of procedure</w:t>
      </w:r>
    </w:p>
    <w:p w14:paraId="230D1DCB" w14:textId="6119F522" w:rsidR="00EC6E27" w:rsidRPr="000523E5" w:rsidRDefault="00EC6E27" w:rsidP="00EC6E27">
      <w:pPr>
        <w:overflowPunct w:val="0"/>
        <w:autoSpaceDE w:val="0"/>
        <w:autoSpaceDN w:val="0"/>
        <w:adjustRightInd w:val="0"/>
        <w:jc w:val="both"/>
        <w:textAlignment w:val="baseline"/>
        <w:rPr>
          <w:rFonts w:eastAsia="等线"/>
          <w:lang w:eastAsia="zh-CN"/>
        </w:rPr>
      </w:pPr>
      <w:r>
        <w:rPr>
          <w:rFonts w:eastAsia="等线"/>
          <w:lang w:eastAsia="zh-CN"/>
        </w:rPr>
        <w:t xml:space="preserve">In this contribution, we continue to discuss A-IoT random access procedure, which includes </w:t>
      </w:r>
      <w:r w:rsidR="00BA00BE">
        <w:rPr>
          <w:rFonts w:eastAsia="等线" w:hint="eastAsia"/>
          <w:lang w:eastAsia="zh-CN"/>
        </w:rPr>
        <w:t>detailed</w:t>
      </w:r>
      <w:r w:rsidR="00BA00BE">
        <w:rPr>
          <w:rFonts w:eastAsia="等线"/>
          <w:lang w:eastAsia="zh-CN"/>
        </w:rPr>
        <w:t xml:space="preserve"> </w:t>
      </w:r>
      <w:r w:rsidR="004A00DE">
        <w:rPr>
          <w:rFonts w:eastAsia="等线"/>
          <w:lang w:eastAsia="zh-CN"/>
        </w:rPr>
        <w:t xml:space="preserve">procedure </w:t>
      </w:r>
      <w:r w:rsidR="00E21D88">
        <w:rPr>
          <w:rFonts w:eastAsia="等线"/>
          <w:lang w:eastAsia="zh-CN"/>
        </w:rPr>
        <w:t>handling</w:t>
      </w:r>
      <w:r w:rsidR="00F35185">
        <w:rPr>
          <w:rFonts w:eastAsia="等线"/>
          <w:lang w:eastAsia="zh-CN"/>
        </w:rPr>
        <w:t xml:space="preserve"> and </w:t>
      </w:r>
      <w:r w:rsidR="00F35185">
        <w:rPr>
          <w:rFonts w:eastAsia="等线" w:hint="eastAsia"/>
          <w:lang w:eastAsia="zh-CN"/>
        </w:rPr>
        <w:t>format</w:t>
      </w:r>
      <w:r w:rsidR="00F35185">
        <w:rPr>
          <w:rFonts w:eastAsia="等线"/>
          <w:lang w:eastAsia="zh-CN"/>
        </w:rPr>
        <w:t xml:space="preserve"> </w:t>
      </w:r>
      <w:r w:rsidR="003769B8">
        <w:rPr>
          <w:rFonts w:eastAsia="等线" w:hint="eastAsia"/>
          <w:lang w:eastAsia="zh-CN"/>
        </w:rPr>
        <w:t>for</w:t>
      </w:r>
      <w:r w:rsidR="00F35185">
        <w:rPr>
          <w:rFonts w:eastAsia="等线"/>
          <w:lang w:eastAsia="zh-CN"/>
        </w:rPr>
        <w:t xml:space="preserve"> </w:t>
      </w:r>
      <w:r w:rsidR="00561629">
        <w:rPr>
          <w:rFonts w:eastAsia="等线" w:hint="eastAsia"/>
          <w:lang w:eastAsia="zh-CN"/>
        </w:rPr>
        <w:t>mes</w:t>
      </w:r>
      <w:r w:rsidR="00561629">
        <w:rPr>
          <w:rFonts w:eastAsia="等线"/>
          <w:lang w:eastAsia="zh-CN"/>
        </w:rPr>
        <w:t xml:space="preserve">sages in </w:t>
      </w:r>
      <w:r w:rsidR="000A78B0">
        <w:rPr>
          <w:rFonts w:eastAsia="等线"/>
          <w:lang w:eastAsia="zh-CN"/>
        </w:rPr>
        <w:t>CBRA and CFRA</w:t>
      </w:r>
      <w:r w:rsidRPr="00E81924">
        <w:rPr>
          <w:rFonts w:eastAsia="等线"/>
          <w:lang w:eastAsia="zh-CN"/>
        </w:rPr>
        <w:t>.</w:t>
      </w:r>
    </w:p>
    <w:p w14:paraId="2A8489FF" w14:textId="77777777" w:rsidR="00F04983" w:rsidRDefault="004C40E2" w:rsidP="006B60EA">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1C408FD9" w14:textId="47A2E6DD" w:rsidR="0006421F" w:rsidRDefault="0006421F" w:rsidP="0006421F">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bookmarkStart w:id="9" w:name="_Hlk181368527"/>
      <w:r w:rsidRPr="007752F6">
        <w:rPr>
          <w:rFonts w:ascii="Arial" w:eastAsia="MS Mincho" w:hAnsi="Arial" w:cs="Arial"/>
          <w:iCs/>
          <w:sz w:val="30"/>
          <w:szCs w:val="30"/>
          <w:lang w:eastAsia="zh-CN"/>
        </w:rPr>
        <w:t>2.</w:t>
      </w:r>
      <w:r w:rsidR="00607ED9">
        <w:rPr>
          <w:rFonts w:ascii="Arial" w:eastAsia="MS Mincho" w:hAnsi="Arial" w:cs="Arial"/>
          <w:iCs/>
          <w:sz w:val="30"/>
          <w:szCs w:val="30"/>
          <w:lang w:eastAsia="zh-CN"/>
        </w:rPr>
        <w:t>1</w:t>
      </w:r>
      <w:r w:rsidRPr="007752F6">
        <w:rPr>
          <w:rFonts w:ascii="Arial" w:eastAsia="MS Mincho" w:hAnsi="Arial" w:cs="Arial"/>
          <w:iCs/>
          <w:sz w:val="30"/>
          <w:szCs w:val="30"/>
          <w:lang w:eastAsia="zh-CN"/>
        </w:rPr>
        <w:t xml:space="preserve"> </w:t>
      </w:r>
      <w:bookmarkEnd w:id="9"/>
      <w:r w:rsidR="00CC4A55">
        <w:rPr>
          <w:rFonts w:ascii="Arial" w:eastAsia="MS Mincho" w:hAnsi="Arial" w:cs="Arial"/>
          <w:iCs/>
          <w:sz w:val="30"/>
          <w:szCs w:val="30"/>
          <w:lang w:eastAsia="zh-CN"/>
        </w:rPr>
        <w:t>3-step CBRA</w:t>
      </w:r>
    </w:p>
    <w:p w14:paraId="64B38525" w14:textId="4E769D13" w:rsidR="00FD4E0F" w:rsidRDefault="00FD4E0F" w:rsidP="00FD4E0F">
      <w:pPr>
        <w:pStyle w:val="BodyText"/>
        <w:rPr>
          <w:rFonts w:eastAsia="宋体"/>
          <w:lang w:eastAsia="zh-CN"/>
        </w:rPr>
      </w:pPr>
      <w:r>
        <w:rPr>
          <w:rFonts w:eastAsia="宋体" w:hint="eastAsia"/>
          <w:lang w:eastAsia="zh-CN"/>
        </w:rPr>
        <w:t>I</w:t>
      </w:r>
      <w:r>
        <w:rPr>
          <w:rFonts w:eastAsia="宋体"/>
          <w:lang w:eastAsia="zh-CN"/>
        </w:rPr>
        <w:t>n the following figure</w:t>
      </w:r>
      <w:r w:rsidR="00555340">
        <w:rPr>
          <w:rFonts w:eastAsia="宋体"/>
          <w:lang w:eastAsia="zh-CN"/>
        </w:rPr>
        <w:t xml:space="preserve"> 1</w:t>
      </w:r>
      <w:r>
        <w:rPr>
          <w:rFonts w:eastAsia="宋体"/>
          <w:lang w:eastAsia="zh-CN"/>
        </w:rPr>
        <w:t xml:space="preserve">, we </w:t>
      </w:r>
      <w:r w:rsidR="00555340">
        <w:rPr>
          <w:rFonts w:eastAsia="宋体" w:hint="eastAsia"/>
          <w:lang w:eastAsia="zh-CN"/>
        </w:rPr>
        <w:t>provide</w:t>
      </w:r>
      <w:r>
        <w:rPr>
          <w:rFonts w:eastAsia="宋体"/>
          <w:lang w:eastAsia="zh-CN"/>
        </w:rPr>
        <w:t xml:space="preserve"> </w:t>
      </w:r>
      <w:r w:rsidR="00024421">
        <w:rPr>
          <w:rFonts w:eastAsia="宋体" w:hint="eastAsia"/>
          <w:lang w:eastAsia="zh-CN"/>
        </w:rPr>
        <w:t>basic</w:t>
      </w:r>
      <w:r w:rsidR="00024421">
        <w:rPr>
          <w:rFonts w:eastAsia="宋体"/>
          <w:lang w:eastAsia="zh-CN"/>
        </w:rPr>
        <w:t xml:space="preserve"> </w:t>
      </w:r>
      <w:r w:rsidR="008049AB">
        <w:rPr>
          <w:rFonts w:eastAsia="宋体"/>
          <w:lang w:eastAsia="zh-CN"/>
        </w:rPr>
        <w:t>3-</w:t>
      </w:r>
      <w:r w:rsidR="008049AB">
        <w:rPr>
          <w:rFonts w:eastAsia="宋体" w:hint="eastAsia"/>
          <w:lang w:eastAsia="zh-CN"/>
        </w:rPr>
        <w:t>step</w:t>
      </w:r>
      <w:r w:rsidR="008049AB">
        <w:rPr>
          <w:rFonts w:eastAsia="宋体"/>
          <w:lang w:eastAsia="zh-CN"/>
        </w:rPr>
        <w:t xml:space="preserve"> </w:t>
      </w:r>
      <w:r w:rsidR="008049AB">
        <w:rPr>
          <w:rFonts w:eastAsia="宋体" w:hint="eastAsia"/>
          <w:lang w:eastAsia="zh-CN"/>
        </w:rPr>
        <w:t>CBRA</w:t>
      </w:r>
      <w:r>
        <w:rPr>
          <w:rFonts w:eastAsia="宋体"/>
          <w:lang w:eastAsia="zh-CN"/>
        </w:rPr>
        <w:t xml:space="preserve"> procedure</w:t>
      </w:r>
      <w:r w:rsidR="00093674">
        <w:rPr>
          <w:rFonts w:eastAsia="宋体"/>
          <w:lang w:eastAsia="zh-CN"/>
        </w:rPr>
        <w:t xml:space="preserve"> and </w:t>
      </w:r>
      <w:r w:rsidR="00EA560D">
        <w:rPr>
          <w:rFonts w:eastAsia="宋体"/>
          <w:lang w:eastAsia="zh-CN"/>
        </w:rPr>
        <w:t xml:space="preserve">examples of </w:t>
      </w:r>
      <w:r w:rsidR="00093674">
        <w:rPr>
          <w:rFonts w:eastAsia="宋体"/>
          <w:lang w:eastAsia="zh-CN"/>
        </w:rPr>
        <w:t>some failure cases</w:t>
      </w:r>
      <w:r>
        <w:rPr>
          <w:rFonts w:eastAsia="宋体"/>
          <w:lang w:eastAsia="zh-CN"/>
        </w:rPr>
        <w:t>.</w:t>
      </w:r>
    </w:p>
    <w:p w14:paraId="0EF140DE" w14:textId="1AA22B4B" w:rsidR="000C2579" w:rsidRDefault="001F4EA5" w:rsidP="000C2579">
      <w:pPr>
        <w:pStyle w:val="BodyText"/>
        <w:keepNext/>
        <w:jc w:val="center"/>
      </w:pPr>
      <w:r>
        <w:object w:dxaOrig="11680" w:dyaOrig="3070" w14:anchorId="314FB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119.3pt" o:ole="">
            <v:imagedata r:id="rId11" o:title=""/>
          </v:shape>
          <o:OLEObject Type="Embed" ProgID="Visio.Drawing.15" ShapeID="_x0000_i1025" DrawAspect="Content" ObjectID="_1808312841" r:id="rId12"/>
        </w:object>
      </w:r>
    </w:p>
    <w:p w14:paraId="5DDC7CC7" w14:textId="6F90929C" w:rsidR="00481198" w:rsidRPr="00471D2D" w:rsidRDefault="000C2579" w:rsidP="000C2579">
      <w:pPr>
        <w:pStyle w:val="Caption"/>
        <w:jc w:val="center"/>
        <w:rPr>
          <w:b/>
        </w:rPr>
      </w:pPr>
      <w:r w:rsidRPr="00471D2D">
        <w:rPr>
          <w:b/>
        </w:rPr>
        <w:t xml:space="preserve">Figure </w:t>
      </w:r>
      <w:r w:rsidRPr="00471D2D">
        <w:rPr>
          <w:b/>
        </w:rPr>
        <w:fldChar w:fldCharType="begin"/>
      </w:r>
      <w:r w:rsidRPr="00471D2D">
        <w:rPr>
          <w:b/>
        </w:rPr>
        <w:instrText xml:space="preserve"> SEQ Figure \* ARABIC </w:instrText>
      </w:r>
      <w:r w:rsidRPr="00471D2D">
        <w:rPr>
          <w:b/>
        </w:rPr>
        <w:fldChar w:fldCharType="separate"/>
      </w:r>
      <w:r w:rsidR="00015963" w:rsidRPr="00471D2D">
        <w:rPr>
          <w:b/>
        </w:rPr>
        <w:t>1</w:t>
      </w:r>
      <w:r w:rsidRPr="00471D2D">
        <w:rPr>
          <w:b/>
        </w:rPr>
        <w:fldChar w:fldCharType="end"/>
      </w:r>
      <w:r w:rsidR="000F3A1F">
        <w:rPr>
          <w:b/>
        </w:rPr>
        <w:t xml:space="preserve"> </w:t>
      </w:r>
      <w:r w:rsidRPr="00471D2D">
        <w:rPr>
          <w:b/>
        </w:rPr>
        <w:t xml:space="preserve"> 3-step CBRA</w:t>
      </w:r>
    </w:p>
    <w:p w14:paraId="65063917" w14:textId="77777777" w:rsidR="006C7A2C" w:rsidRDefault="006C7A2C" w:rsidP="006C7A2C">
      <w:pPr>
        <w:rPr>
          <w:rFonts w:eastAsiaTheme="minorEastAsia"/>
          <w:b/>
          <w:bCs/>
          <w:szCs w:val="20"/>
          <w:u w:val="single"/>
          <w:lang w:eastAsia="zh-CN"/>
        </w:rPr>
      </w:pPr>
      <w:r w:rsidRPr="00C61374">
        <w:rPr>
          <w:rFonts w:eastAsiaTheme="minorEastAsia" w:hint="eastAsia"/>
          <w:b/>
          <w:bCs/>
          <w:szCs w:val="20"/>
          <w:u w:val="single"/>
          <w:lang w:eastAsia="zh-CN"/>
        </w:rPr>
        <w:t>M</w:t>
      </w:r>
      <w:r w:rsidRPr="00C61374">
        <w:rPr>
          <w:rFonts w:eastAsiaTheme="minorEastAsia"/>
          <w:b/>
          <w:bCs/>
          <w:szCs w:val="20"/>
          <w:u w:val="single"/>
          <w:lang w:eastAsia="zh-CN"/>
        </w:rPr>
        <w:t xml:space="preserve">SG0: </w:t>
      </w:r>
    </w:p>
    <w:p w14:paraId="6B7B31E2" w14:textId="04462166" w:rsidR="00555340" w:rsidRDefault="00A26099" w:rsidP="00CE701E">
      <w:pPr>
        <w:pStyle w:val="BodyText"/>
        <w:rPr>
          <w:bCs/>
          <w:lang w:eastAsia="ko-KR"/>
        </w:rPr>
      </w:pPr>
      <w:r>
        <w:rPr>
          <w:rFonts w:eastAsia="宋体" w:hint="eastAsia"/>
          <w:lang w:eastAsia="zh-CN"/>
        </w:rPr>
        <w:t>In</w:t>
      </w:r>
      <w:r>
        <w:rPr>
          <w:rFonts w:eastAsia="宋体"/>
          <w:lang w:eastAsia="zh-CN"/>
        </w:rPr>
        <w:t xml:space="preserve"> the </w:t>
      </w:r>
      <w:r>
        <w:rPr>
          <w:rFonts w:eastAsia="宋体" w:hint="eastAsia"/>
          <w:lang w:eastAsia="zh-CN"/>
        </w:rPr>
        <w:t>last</w:t>
      </w:r>
      <w:r>
        <w:rPr>
          <w:rFonts w:eastAsia="宋体"/>
          <w:lang w:eastAsia="zh-CN"/>
        </w:rPr>
        <w:t xml:space="preserve"> </w:t>
      </w:r>
      <w:r>
        <w:rPr>
          <w:rFonts w:eastAsia="宋体" w:hint="eastAsia"/>
          <w:lang w:eastAsia="zh-CN"/>
        </w:rPr>
        <w:t>RAN</w:t>
      </w:r>
      <w:r>
        <w:rPr>
          <w:rFonts w:eastAsia="宋体"/>
          <w:lang w:eastAsia="zh-CN"/>
        </w:rPr>
        <w:t xml:space="preserve">2 </w:t>
      </w:r>
      <w:r>
        <w:rPr>
          <w:rFonts w:eastAsia="宋体" w:hint="eastAsia"/>
          <w:lang w:eastAsia="zh-CN"/>
        </w:rPr>
        <w:t>meeting,</w:t>
      </w:r>
      <w:r>
        <w:rPr>
          <w:rFonts w:eastAsia="宋体"/>
          <w:lang w:eastAsia="zh-CN"/>
        </w:rPr>
        <w:t xml:space="preserve"> a new R2D trigger </w:t>
      </w:r>
      <w:r w:rsidRPr="00E83A54">
        <w:rPr>
          <w:bCs/>
        </w:rPr>
        <w:t xml:space="preserve">other than the paging message </w:t>
      </w:r>
      <w:r>
        <w:rPr>
          <w:bCs/>
        </w:rPr>
        <w:t>was</w:t>
      </w:r>
      <w:r w:rsidRPr="00E83A54">
        <w:rPr>
          <w:bCs/>
        </w:rPr>
        <w:t xml:space="preserve"> introduced for A-IoT device </w:t>
      </w:r>
      <w:r>
        <w:rPr>
          <w:bCs/>
        </w:rPr>
        <w:t>to</w:t>
      </w:r>
      <w:r w:rsidRPr="00E83A54">
        <w:rPr>
          <w:bCs/>
          <w:lang w:eastAsia="ko-KR"/>
        </w:rPr>
        <w:t xml:space="preserve"> indicate the start of a set of MSG1 resources that were configured in</w:t>
      </w:r>
      <w:r w:rsidR="002568B0">
        <w:rPr>
          <w:bCs/>
          <w:lang w:eastAsia="ko-KR"/>
        </w:rPr>
        <w:t xml:space="preserve"> the</w:t>
      </w:r>
      <w:r w:rsidRPr="00E83A54">
        <w:rPr>
          <w:bCs/>
          <w:lang w:eastAsia="ko-KR"/>
        </w:rPr>
        <w:t xml:space="preserve"> paging message.</w:t>
      </w:r>
      <w:r w:rsidR="00F77FA9">
        <w:rPr>
          <w:bCs/>
          <w:lang w:eastAsia="ko-KR"/>
        </w:rPr>
        <w:t xml:space="preserve"> </w:t>
      </w:r>
      <w:r w:rsidR="00560581">
        <w:rPr>
          <w:bCs/>
          <w:lang w:eastAsia="ko-KR"/>
        </w:rPr>
        <w:t>Then the next issue is how to use this new R2D trigger</w:t>
      </w:r>
      <w:r w:rsidR="00555340">
        <w:rPr>
          <w:bCs/>
          <w:lang w:eastAsia="ko-KR"/>
        </w:rPr>
        <w:t>,</w:t>
      </w:r>
      <w:r w:rsidR="00560581">
        <w:rPr>
          <w:bCs/>
          <w:lang w:eastAsia="ko-KR"/>
        </w:rPr>
        <w:t xml:space="preserve"> such as</w:t>
      </w:r>
      <w:r w:rsidR="00555340">
        <w:rPr>
          <w:bCs/>
          <w:lang w:eastAsia="ko-KR"/>
        </w:rPr>
        <w:t>:</w:t>
      </w:r>
    </w:p>
    <w:p w14:paraId="78263F7A" w14:textId="3EC82303" w:rsidR="00555340" w:rsidRPr="009B7B51" w:rsidRDefault="009B7B51" w:rsidP="00E96464">
      <w:pPr>
        <w:pStyle w:val="BodyText"/>
        <w:numPr>
          <w:ilvl w:val="0"/>
          <w:numId w:val="14"/>
        </w:numPr>
        <w:rPr>
          <w:lang w:eastAsia="ko-KR"/>
        </w:rPr>
      </w:pPr>
      <w:r w:rsidRPr="009B7B51">
        <w:rPr>
          <w:lang w:eastAsia="ko-KR"/>
        </w:rPr>
        <w:t>W</w:t>
      </w:r>
      <w:r w:rsidR="00560581" w:rsidRPr="009B7B51">
        <w:rPr>
          <w:lang w:eastAsia="ko-KR"/>
        </w:rPr>
        <w:t>hether</w:t>
      </w:r>
      <w:r w:rsidR="00560581" w:rsidRPr="009B7B51" w:rsidDel="00DB46A3">
        <w:rPr>
          <w:lang w:eastAsia="ko-KR"/>
        </w:rPr>
        <w:t xml:space="preserve"> </w:t>
      </w:r>
      <w:r w:rsidR="00560581" w:rsidRPr="009B7B51">
        <w:rPr>
          <w:lang w:eastAsia="ko-KR"/>
        </w:rPr>
        <w:t xml:space="preserve">the first set of MSG1 resources needs this R2D trigger </w:t>
      </w:r>
      <w:r w:rsidR="001C169A" w:rsidRPr="009B7B51">
        <w:rPr>
          <w:lang w:eastAsia="ko-KR"/>
        </w:rPr>
        <w:t>or not</w:t>
      </w:r>
      <w:r w:rsidR="00555340" w:rsidRPr="009B7B51">
        <w:rPr>
          <w:lang w:eastAsia="ko-KR"/>
        </w:rPr>
        <w:t>;</w:t>
      </w:r>
    </w:p>
    <w:p w14:paraId="645230A0" w14:textId="1EF3F459" w:rsidR="00DB46A3" w:rsidRDefault="009B7B51" w:rsidP="00E96464">
      <w:pPr>
        <w:pStyle w:val="BodyText"/>
        <w:numPr>
          <w:ilvl w:val="0"/>
          <w:numId w:val="14"/>
        </w:numPr>
        <w:rPr>
          <w:bCs/>
          <w:lang w:eastAsia="ko-KR"/>
        </w:rPr>
      </w:pPr>
      <w:r w:rsidRPr="009B7B51">
        <w:rPr>
          <w:lang w:eastAsia="ko-KR"/>
        </w:rPr>
        <w:t>W</w:t>
      </w:r>
      <w:r w:rsidR="00560581" w:rsidRPr="009B7B51">
        <w:rPr>
          <w:lang w:eastAsia="ko-KR"/>
        </w:rPr>
        <w:t>hether</w:t>
      </w:r>
      <w:r w:rsidR="00560581" w:rsidRPr="009B7B51" w:rsidDel="00DB46A3">
        <w:rPr>
          <w:lang w:eastAsia="ko-KR"/>
        </w:rPr>
        <w:t xml:space="preserve"> </w:t>
      </w:r>
      <w:r w:rsidR="00560581" w:rsidRPr="009B7B51">
        <w:rPr>
          <w:lang w:eastAsia="ko-KR"/>
        </w:rPr>
        <w:t>each R2D trigger can change the MSG1</w:t>
      </w:r>
      <w:r w:rsidR="003E1820" w:rsidRPr="009B7B51">
        <w:rPr>
          <w:lang w:eastAsia="ko-KR"/>
        </w:rPr>
        <w:t xml:space="preserve"> resource</w:t>
      </w:r>
      <w:r w:rsidR="00560581" w:rsidRPr="009B7B51">
        <w:rPr>
          <w:lang w:eastAsia="ko-KR"/>
        </w:rPr>
        <w:t xml:space="preserve"> parameters configured in paging message</w:t>
      </w:r>
      <w:r w:rsidR="001C169A" w:rsidRPr="009B7B51">
        <w:rPr>
          <w:lang w:eastAsia="ko-KR"/>
        </w:rPr>
        <w:t xml:space="preserve"> or not</w:t>
      </w:r>
      <w:r w:rsidR="00560581" w:rsidRPr="009B7B51">
        <w:rPr>
          <w:lang w:eastAsia="ko-KR"/>
        </w:rPr>
        <w:t>.</w:t>
      </w:r>
      <w:r w:rsidR="00F1035D" w:rsidRPr="009B7B51">
        <w:rPr>
          <w:bCs/>
          <w:lang w:eastAsia="ko-KR"/>
        </w:rPr>
        <w:t xml:space="preserve"> </w:t>
      </w:r>
    </w:p>
    <w:p w14:paraId="072657E2" w14:textId="75314940" w:rsidR="006C7A2C" w:rsidRDefault="00F1035D" w:rsidP="00DB46A3">
      <w:pPr>
        <w:pStyle w:val="BodyText"/>
        <w:rPr>
          <w:bCs/>
          <w:lang w:eastAsia="ko-KR"/>
        </w:rPr>
      </w:pPr>
      <w:r>
        <w:rPr>
          <w:bCs/>
          <w:lang w:eastAsia="ko-KR"/>
        </w:rPr>
        <w:t>For the first issue, we think that the paging message</w:t>
      </w:r>
      <w:r w:rsidR="00DB46A3" w:rsidRPr="00DB46A3">
        <w:rPr>
          <w:bCs/>
          <w:lang w:eastAsia="ko-KR"/>
        </w:rPr>
        <w:t xml:space="preserve"> </w:t>
      </w:r>
      <w:r w:rsidR="00DB46A3">
        <w:rPr>
          <w:bCs/>
          <w:lang w:eastAsia="ko-KR"/>
        </w:rPr>
        <w:t>already</w:t>
      </w:r>
      <w:r>
        <w:rPr>
          <w:bCs/>
          <w:lang w:eastAsia="ko-KR"/>
        </w:rPr>
        <w:t xml:space="preserve"> has the</w:t>
      </w:r>
      <w:r w:rsidDel="00DB46A3">
        <w:rPr>
          <w:bCs/>
          <w:lang w:eastAsia="ko-KR"/>
        </w:rPr>
        <w:t xml:space="preserve"> </w:t>
      </w:r>
      <w:r w:rsidR="00DB46A3">
        <w:rPr>
          <w:bCs/>
          <w:lang w:eastAsia="ko-KR"/>
        </w:rPr>
        <w:t xml:space="preserve">necessary </w:t>
      </w:r>
      <w:r>
        <w:rPr>
          <w:bCs/>
          <w:lang w:eastAsia="ko-KR"/>
        </w:rPr>
        <w:t xml:space="preserve">function of R2D trigger as the starting point of </w:t>
      </w:r>
      <w:r w:rsidR="00763AFE">
        <w:rPr>
          <w:bCs/>
          <w:lang w:eastAsia="ko-KR"/>
        </w:rPr>
        <w:t xml:space="preserve">the </w:t>
      </w:r>
      <w:r>
        <w:rPr>
          <w:bCs/>
          <w:lang w:eastAsia="ko-KR"/>
        </w:rPr>
        <w:t>first set of MSG1 resources. Furthermore, RAN1 has not evaluated or analyzed the requirements for two consecutive R2D messages</w:t>
      </w:r>
      <w:r w:rsidR="00035C39">
        <w:rPr>
          <w:bCs/>
          <w:lang w:eastAsia="ko-KR"/>
        </w:rPr>
        <w:t>, e.g.</w:t>
      </w:r>
      <w:r w:rsidR="00DB46A3">
        <w:rPr>
          <w:bCs/>
          <w:lang w:eastAsia="ko-KR"/>
        </w:rPr>
        <w:t>,</w:t>
      </w:r>
      <w:r w:rsidR="00035C39">
        <w:rPr>
          <w:bCs/>
          <w:lang w:eastAsia="ko-KR"/>
        </w:rPr>
        <w:t xml:space="preserve"> interval and timing. Hence, </w:t>
      </w:r>
      <w:r w:rsidR="00DB46A3">
        <w:rPr>
          <w:bCs/>
          <w:lang w:eastAsia="ko-KR"/>
        </w:rPr>
        <w:t>it is</w:t>
      </w:r>
      <w:r w:rsidR="00035C39">
        <w:rPr>
          <w:bCs/>
          <w:lang w:eastAsia="ko-KR"/>
        </w:rPr>
        <w:t xml:space="preserve"> prefer</w:t>
      </w:r>
      <w:r w:rsidR="00DB46A3">
        <w:rPr>
          <w:bCs/>
          <w:lang w:eastAsia="ko-KR"/>
        </w:rPr>
        <w:t>able and simple that</w:t>
      </w:r>
      <w:r w:rsidR="00035C39">
        <w:rPr>
          <w:bCs/>
          <w:lang w:eastAsia="ko-KR"/>
        </w:rPr>
        <w:t xml:space="preserve"> the paging message, i.e.</w:t>
      </w:r>
      <w:r w:rsidR="00DB46A3">
        <w:rPr>
          <w:bCs/>
          <w:lang w:eastAsia="ko-KR"/>
        </w:rPr>
        <w:t>,</w:t>
      </w:r>
      <w:r w:rsidR="00035C39">
        <w:rPr>
          <w:bCs/>
          <w:lang w:eastAsia="ko-KR"/>
        </w:rPr>
        <w:t xml:space="preserve"> not the R2D trigger, indicates the start of </w:t>
      </w:r>
      <w:r w:rsidR="00763AFE">
        <w:rPr>
          <w:bCs/>
          <w:lang w:eastAsia="ko-KR"/>
        </w:rPr>
        <w:t xml:space="preserve">the </w:t>
      </w:r>
      <w:r w:rsidR="00035C39">
        <w:rPr>
          <w:bCs/>
          <w:lang w:eastAsia="ko-KR"/>
        </w:rPr>
        <w:t xml:space="preserve">first set of MSG1 resources. From the second set of MSG1 resources, the R2D trigger </w:t>
      </w:r>
      <w:r w:rsidR="00DB46A3">
        <w:rPr>
          <w:bCs/>
          <w:lang w:eastAsia="ko-KR"/>
        </w:rPr>
        <w:t xml:space="preserve">can </w:t>
      </w:r>
      <w:r w:rsidR="00035C39">
        <w:rPr>
          <w:bCs/>
          <w:lang w:eastAsia="ko-KR"/>
        </w:rPr>
        <w:t xml:space="preserve">indicate the start of </w:t>
      </w:r>
      <w:r w:rsidR="00763AFE">
        <w:rPr>
          <w:bCs/>
          <w:lang w:eastAsia="ko-KR"/>
        </w:rPr>
        <w:t xml:space="preserve">the </w:t>
      </w:r>
      <w:r w:rsidR="00035C39">
        <w:rPr>
          <w:bCs/>
          <w:lang w:eastAsia="ko-KR"/>
        </w:rPr>
        <w:t>following set of MSG1 resources.</w:t>
      </w:r>
    </w:p>
    <w:p w14:paraId="3F1504C1" w14:textId="26A2AA83" w:rsidR="00723563" w:rsidRDefault="00723563" w:rsidP="00CE701E">
      <w:pPr>
        <w:pStyle w:val="BodyText"/>
        <w:rPr>
          <w:rFonts w:eastAsia="宋体"/>
          <w:lang w:eastAsia="zh-CN"/>
        </w:rPr>
      </w:pPr>
      <w:r>
        <w:rPr>
          <w:rFonts w:eastAsia="宋体" w:hint="eastAsia"/>
          <w:lang w:eastAsia="zh-CN"/>
        </w:rPr>
        <w:t>F</w:t>
      </w:r>
      <w:r>
        <w:rPr>
          <w:rFonts w:eastAsia="宋体"/>
          <w:lang w:eastAsia="zh-CN"/>
        </w:rPr>
        <w:t xml:space="preserve">or the second issue, </w:t>
      </w:r>
      <w:r w:rsidR="00D2443E">
        <w:rPr>
          <w:rFonts w:eastAsia="宋体"/>
          <w:lang w:eastAsia="zh-CN"/>
        </w:rPr>
        <w:t xml:space="preserve">the simplest RACH modeling is that there </w:t>
      </w:r>
      <w:r w:rsidR="00763AFE">
        <w:rPr>
          <w:rFonts w:eastAsia="宋体"/>
          <w:lang w:eastAsia="zh-CN"/>
        </w:rPr>
        <w:t xml:space="preserve">are </w:t>
      </w:r>
      <w:r w:rsidR="00D2443E">
        <w:rPr>
          <w:rFonts w:eastAsia="宋体"/>
          <w:lang w:eastAsia="zh-CN"/>
        </w:rPr>
        <w:t>no MSG1 resource parameters in the R2D trigger</w:t>
      </w:r>
      <w:r w:rsidR="00C242FA">
        <w:rPr>
          <w:rFonts w:eastAsia="宋体"/>
          <w:lang w:eastAsia="zh-CN"/>
        </w:rPr>
        <w:t>, i.e.</w:t>
      </w:r>
      <w:r w:rsidR="00DB46A3">
        <w:rPr>
          <w:rFonts w:eastAsia="宋体"/>
          <w:lang w:eastAsia="zh-CN"/>
        </w:rPr>
        <w:t>,</w:t>
      </w:r>
      <w:r w:rsidR="00C242FA">
        <w:rPr>
          <w:rFonts w:eastAsia="宋体"/>
          <w:lang w:eastAsia="zh-CN"/>
        </w:rPr>
        <w:t xml:space="preserve"> not allowed to change RO parameters in each </w:t>
      </w:r>
      <w:r w:rsidR="002F3DC1">
        <w:rPr>
          <w:rFonts w:eastAsia="宋体"/>
          <w:lang w:eastAsia="zh-CN"/>
        </w:rPr>
        <w:t>RACH slot.</w:t>
      </w:r>
      <w:r w:rsidR="00167C22">
        <w:rPr>
          <w:rFonts w:eastAsia="宋体"/>
          <w:lang w:eastAsia="zh-CN"/>
        </w:rPr>
        <w:t xml:space="preserve"> In this way, access and collision probability are uniform and controllable.</w:t>
      </w:r>
      <w:r w:rsidR="00B86078">
        <w:rPr>
          <w:rFonts w:eastAsia="宋体"/>
          <w:lang w:eastAsia="zh-CN"/>
        </w:rPr>
        <w:t xml:space="preserve"> The complexity of </w:t>
      </w:r>
      <w:r w:rsidR="00763AFE">
        <w:rPr>
          <w:rFonts w:eastAsia="宋体"/>
          <w:lang w:eastAsia="zh-CN"/>
        </w:rPr>
        <w:t xml:space="preserve">the </w:t>
      </w:r>
      <w:r w:rsidR="00B86078">
        <w:rPr>
          <w:rFonts w:eastAsia="宋体"/>
          <w:lang w:eastAsia="zh-CN"/>
        </w:rPr>
        <w:t xml:space="preserve">device and reader </w:t>
      </w:r>
      <w:r w:rsidR="00763AFE">
        <w:rPr>
          <w:rFonts w:eastAsia="宋体"/>
          <w:lang w:eastAsia="zh-CN"/>
        </w:rPr>
        <w:t xml:space="preserve">is </w:t>
      </w:r>
      <w:r w:rsidR="00B86078">
        <w:rPr>
          <w:rFonts w:eastAsia="宋体"/>
          <w:lang w:eastAsia="zh-CN"/>
        </w:rPr>
        <w:t>lowe</w:t>
      </w:r>
      <w:r w:rsidR="00456C35">
        <w:rPr>
          <w:rFonts w:eastAsia="宋体"/>
          <w:lang w:eastAsia="zh-CN"/>
        </w:rPr>
        <w:t>r</w:t>
      </w:r>
      <w:r w:rsidR="00B86078">
        <w:rPr>
          <w:rFonts w:eastAsia="宋体"/>
          <w:lang w:eastAsia="zh-CN"/>
        </w:rPr>
        <w:t>.</w:t>
      </w:r>
      <w:r w:rsidR="00C459AF">
        <w:rPr>
          <w:rFonts w:eastAsia="宋体"/>
          <w:lang w:eastAsia="zh-CN"/>
        </w:rPr>
        <w:t xml:space="preserve"> That is to say, the number of MSG1 occasion</w:t>
      </w:r>
      <w:r w:rsidR="00763AFE">
        <w:rPr>
          <w:rFonts w:eastAsia="宋体"/>
          <w:lang w:eastAsia="zh-CN"/>
        </w:rPr>
        <w:t>s</w:t>
      </w:r>
      <w:r w:rsidR="00C459AF">
        <w:rPr>
          <w:rFonts w:eastAsia="宋体"/>
          <w:lang w:eastAsia="zh-CN"/>
        </w:rPr>
        <w:t xml:space="preserve"> in each resource set in </w:t>
      </w:r>
      <w:r w:rsidR="00E96464">
        <w:rPr>
          <w:rFonts w:eastAsia="宋体"/>
          <w:lang w:eastAsia="zh-CN"/>
        </w:rPr>
        <w:t xml:space="preserve">the </w:t>
      </w:r>
      <w:r w:rsidR="00C459AF">
        <w:rPr>
          <w:rFonts w:eastAsia="宋体"/>
          <w:lang w:eastAsia="zh-CN"/>
        </w:rPr>
        <w:t>Time Domain and/or Frequency Domain (i.e.</w:t>
      </w:r>
      <w:r w:rsidR="00763AFE">
        <w:rPr>
          <w:rFonts w:eastAsia="宋体"/>
          <w:lang w:eastAsia="zh-CN"/>
        </w:rPr>
        <w:t>,</w:t>
      </w:r>
      <w:r w:rsidR="00C459AF">
        <w:rPr>
          <w:rFonts w:eastAsia="宋体"/>
          <w:lang w:eastAsia="zh-CN"/>
        </w:rPr>
        <w:t xml:space="preserve"> </w:t>
      </w:r>
      <w:r w:rsidR="00A57916">
        <w:rPr>
          <w:rFonts w:eastAsia="宋体"/>
          <w:lang w:eastAsia="zh-CN"/>
        </w:rPr>
        <w:t>X</w:t>
      </w:r>
      <w:r w:rsidR="00C459AF">
        <w:rPr>
          <w:rFonts w:eastAsia="宋体"/>
          <w:lang w:eastAsia="zh-CN"/>
        </w:rPr>
        <w:t xml:space="preserve"> value and </w:t>
      </w:r>
      <w:r w:rsidR="00A57916">
        <w:rPr>
          <w:rFonts w:eastAsia="宋体"/>
          <w:lang w:eastAsia="zh-CN"/>
        </w:rPr>
        <w:t>Y</w:t>
      </w:r>
      <w:r w:rsidR="00C459AF">
        <w:rPr>
          <w:rFonts w:eastAsia="宋体"/>
          <w:lang w:eastAsia="zh-CN"/>
        </w:rPr>
        <w:t xml:space="preserve"> value in RAN1 </w:t>
      </w:r>
      <w:r w:rsidR="00EA0739">
        <w:rPr>
          <w:rFonts w:eastAsia="宋体"/>
          <w:lang w:eastAsia="zh-CN"/>
        </w:rPr>
        <w:t>agreements</w:t>
      </w:r>
      <w:r w:rsidR="00C459AF">
        <w:rPr>
          <w:rFonts w:eastAsia="宋体"/>
          <w:lang w:eastAsia="zh-CN"/>
        </w:rPr>
        <w:t xml:space="preserve">) is consistent and only indicated in </w:t>
      </w:r>
      <w:r w:rsidR="00E96464">
        <w:rPr>
          <w:rFonts w:eastAsia="宋体"/>
          <w:lang w:eastAsia="zh-CN"/>
        </w:rPr>
        <w:t xml:space="preserve">the </w:t>
      </w:r>
      <w:r w:rsidR="00C459AF">
        <w:rPr>
          <w:rFonts w:eastAsia="宋体"/>
          <w:lang w:eastAsia="zh-CN"/>
        </w:rPr>
        <w:t>paging message</w:t>
      </w:r>
      <w:r w:rsidR="00E96464">
        <w:rPr>
          <w:rFonts w:eastAsia="宋体"/>
          <w:lang w:eastAsia="zh-CN"/>
        </w:rPr>
        <w:t>,</w:t>
      </w:r>
      <w:r w:rsidR="00C459AF">
        <w:rPr>
          <w:rFonts w:eastAsia="宋体"/>
          <w:lang w:eastAsia="zh-CN"/>
        </w:rPr>
        <w:t xml:space="preserve"> and the R2D trigger </w:t>
      </w:r>
      <w:r w:rsidR="007E78A8">
        <w:rPr>
          <w:rFonts w:eastAsia="宋体"/>
          <w:lang w:eastAsia="zh-CN"/>
        </w:rPr>
        <w:t xml:space="preserve">should not </w:t>
      </w:r>
      <w:r w:rsidR="00C459AF">
        <w:rPr>
          <w:rFonts w:eastAsia="宋体"/>
          <w:lang w:eastAsia="zh-CN"/>
        </w:rPr>
        <w:t>change the</w:t>
      </w:r>
      <w:r w:rsidR="00FA00B0">
        <w:rPr>
          <w:rFonts w:eastAsia="宋体"/>
          <w:lang w:eastAsia="zh-CN"/>
        </w:rPr>
        <w:t>se</w:t>
      </w:r>
      <w:r w:rsidR="00C459AF">
        <w:rPr>
          <w:rFonts w:eastAsia="宋体"/>
          <w:lang w:eastAsia="zh-CN"/>
        </w:rPr>
        <w:t xml:space="preserve"> number</w:t>
      </w:r>
      <w:r w:rsidR="00FA00B0">
        <w:rPr>
          <w:rFonts w:eastAsia="宋体"/>
          <w:lang w:eastAsia="zh-CN"/>
        </w:rPr>
        <w:t>s</w:t>
      </w:r>
      <w:r w:rsidR="00C459AF">
        <w:rPr>
          <w:rFonts w:eastAsia="宋体"/>
          <w:lang w:eastAsia="zh-CN"/>
        </w:rPr>
        <w:t>.</w:t>
      </w:r>
    </w:p>
    <w:p w14:paraId="342D3037" w14:textId="1E4D1D23" w:rsidR="00086D7C" w:rsidRPr="00086D7C" w:rsidRDefault="00086D7C" w:rsidP="00086D7C">
      <w:pPr>
        <w:pStyle w:val="Proposal"/>
        <w:numPr>
          <w:ilvl w:val="0"/>
          <w:numId w:val="5"/>
        </w:numPr>
        <w:ind w:left="1701" w:hanging="1701"/>
        <w:rPr>
          <w:rFonts w:ascii="Times New Roman" w:hAnsi="Times New Roman"/>
        </w:rPr>
      </w:pPr>
      <w:r>
        <w:rPr>
          <w:rFonts w:ascii="Times New Roman" w:hAnsi="Times New Roman"/>
        </w:rPr>
        <w:lastRenderedPageBreak/>
        <w:t>The paging message</w:t>
      </w:r>
      <w:r w:rsidR="004553CB">
        <w:rPr>
          <w:rFonts w:ascii="Times New Roman" w:hAnsi="Times New Roman"/>
        </w:rPr>
        <w:t xml:space="preserve"> directly</w:t>
      </w:r>
      <w:r>
        <w:rPr>
          <w:rFonts w:ascii="Times New Roman" w:hAnsi="Times New Roman"/>
        </w:rPr>
        <w:t xml:space="preserve"> indicates </w:t>
      </w:r>
      <w:r w:rsidRPr="008D25D4">
        <w:rPr>
          <w:rFonts w:ascii="Times New Roman" w:hAnsi="Times New Roman"/>
        </w:rPr>
        <w:t xml:space="preserve">the start of </w:t>
      </w:r>
      <w:r w:rsidR="009D2E92">
        <w:rPr>
          <w:rFonts w:ascii="Times New Roman" w:hAnsi="Times New Roman"/>
        </w:rPr>
        <w:t xml:space="preserve">the </w:t>
      </w:r>
      <w:r>
        <w:rPr>
          <w:rFonts w:ascii="Times New Roman" w:hAnsi="Times New Roman"/>
        </w:rPr>
        <w:t>first</w:t>
      </w:r>
      <w:r w:rsidRPr="008D25D4">
        <w:rPr>
          <w:rFonts w:ascii="Times New Roman" w:hAnsi="Times New Roman"/>
        </w:rPr>
        <w:t xml:space="preserve"> set of MSG1 resources</w:t>
      </w:r>
      <w:r>
        <w:rPr>
          <w:rFonts w:ascii="Times New Roman" w:hAnsi="Times New Roman"/>
        </w:rPr>
        <w:t>, i.e.</w:t>
      </w:r>
      <w:r w:rsidR="009D2E92">
        <w:rPr>
          <w:rFonts w:ascii="Times New Roman" w:hAnsi="Times New Roman"/>
        </w:rPr>
        <w:t>,</w:t>
      </w:r>
      <w:r>
        <w:rPr>
          <w:rFonts w:ascii="Times New Roman" w:hAnsi="Times New Roman"/>
        </w:rPr>
        <w:t xml:space="preserve"> no separate R2D trigger before the first set of MSG1 resources. </w:t>
      </w:r>
      <w:r w:rsidRPr="00086D7C">
        <w:rPr>
          <w:rFonts w:ascii="Times New Roman" w:hAnsi="Times New Roman" w:hint="eastAsia"/>
        </w:rPr>
        <w:t>If</w:t>
      </w:r>
      <w:r w:rsidRPr="00086D7C">
        <w:rPr>
          <w:rFonts w:ascii="Times New Roman" w:hAnsi="Times New Roman"/>
        </w:rPr>
        <w:t xml:space="preserve"> not agreed, </w:t>
      </w:r>
      <w:r w:rsidRPr="00086D7C">
        <w:rPr>
          <w:rFonts w:ascii="Times New Roman" w:hAnsi="Times New Roman" w:hint="eastAsia"/>
        </w:rPr>
        <w:t>send</w:t>
      </w:r>
      <w:r w:rsidRPr="00086D7C">
        <w:rPr>
          <w:rFonts w:ascii="Times New Roman" w:hAnsi="Times New Roman"/>
        </w:rPr>
        <w:t xml:space="preserve"> LS to RAN1 for</w:t>
      </w:r>
      <w:r w:rsidR="00D71039">
        <w:rPr>
          <w:rFonts w:ascii="Times New Roman" w:hAnsi="Times New Roman"/>
        </w:rPr>
        <w:t xml:space="preserve"> </w:t>
      </w:r>
      <w:r w:rsidRPr="00086D7C">
        <w:rPr>
          <w:rFonts w:ascii="Times New Roman" w:hAnsi="Times New Roman"/>
        </w:rPr>
        <w:t xml:space="preserve">feasibility </w:t>
      </w:r>
      <w:r w:rsidR="00967E22">
        <w:rPr>
          <w:rFonts w:ascii="Times New Roman" w:hAnsi="Times New Roman"/>
        </w:rPr>
        <w:t>evaluation</w:t>
      </w:r>
      <w:r w:rsidRPr="00086D7C">
        <w:rPr>
          <w:rFonts w:ascii="Times New Roman" w:hAnsi="Times New Roman"/>
        </w:rPr>
        <w:t>.</w:t>
      </w:r>
    </w:p>
    <w:p w14:paraId="449F880B" w14:textId="5489D9E7" w:rsidR="00086D7C" w:rsidRDefault="00086D7C" w:rsidP="00086D7C">
      <w:pPr>
        <w:pStyle w:val="Proposal"/>
        <w:numPr>
          <w:ilvl w:val="0"/>
          <w:numId w:val="5"/>
        </w:numPr>
        <w:ind w:left="1701" w:hanging="1701"/>
        <w:rPr>
          <w:rFonts w:ascii="Times New Roman" w:hAnsi="Times New Roman"/>
        </w:rPr>
      </w:pPr>
      <w:r>
        <w:rPr>
          <w:rFonts w:ascii="Times New Roman" w:hAnsi="Times New Roman"/>
        </w:rPr>
        <w:t xml:space="preserve">From the second set of MSG1 resources, the R2D trigger indicates </w:t>
      </w:r>
      <w:r w:rsidRPr="008D25D4">
        <w:rPr>
          <w:rFonts w:ascii="Times New Roman" w:hAnsi="Times New Roman"/>
        </w:rPr>
        <w:t>the start of</w:t>
      </w:r>
      <w:r w:rsidR="009D2E92">
        <w:rPr>
          <w:rFonts w:ascii="Times New Roman" w:hAnsi="Times New Roman"/>
        </w:rPr>
        <w:t xml:space="preserve"> the</w:t>
      </w:r>
      <w:r w:rsidRPr="008D25D4">
        <w:rPr>
          <w:rFonts w:ascii="Times New Roman" w:hAnsi="Times New Roman"/>
        </w:rPr>
        <w:t xml:space="preserve"> </w:t>
      </w:r>
      <w:r>
        <w:rPr>
          <w:rFonts w:ascii="Times New Roman" w:hAnsi="Times New Roman"/>
        </w:rPr>
        <w:t>following</w:t>
      </w:r>
      <w:r w:rsidRPr="008D25D4">
        <w:rPr>
          <w:rFonts w:ascii="Times New Roman" w:hAnsi="Times New Roman"/>
        </w:rPr>
        <w:t xml:space="preserve"> set of MSG1 resources</w:t>
      </w:r>
      <w:r>
        <w:rPr>
          <w:rFonts w:ascii="Times New Roman" w:hAnsi="Times New Roman"/>
        </w:rPr>
        <w:t>.</w:t>
      </w:r>
    </w:p>
    <w:p w14:paraId="38DD786E" w14:textId="4A229D23" w:rsidR="00086D7C" w:rsidRDefault="00086D7C" w:rsidP="00086D7C">
      <w:pPr>
        <w:pStyle w:val="Proposal"/>
        <w:numPr>
          <w:ilvl w:val="0"/>
          <w:numId w:val="5"/>
        </w:numPr>
        <w:ind w:left="1701" w:hanging="1701"/>
        <w:rPr>
          <w:rFonts w:ascii="Times New Roman" w:hAnsi="Times New Roman"/>
        </w:rPr>
      </w:pPr>
      <w:r>
        <w:rPr>
          <w:rFonts w:ascii="Times New Roman" w:hAnsi="Times New Roman"/>
        </w:rPr>
        <w:t>The number of MSG1 occasions in each resource set in Time Domain and/or Frequency Doma</w:t>
      </w:r>
      <w:r w:rsidR="00A512A1">
        <w:rPr>
          <w:rFonts w:ascii="Times New Roman" w:hAnsi="Times New Roman"/>
        </w:rPr>
        <w:t>i</w:t>
      </w:r>
      <w:r>
        <w:rPr>
          <w:rFonts w:ascii="Times New Roman" w:hAnsi="Times New Roman"/>
        </w:rPr>
        <w:t>n (i.e.</w:t>
      </w:r>
      <w:r w:rsidR="00A512A1">
        <w:rPr>
          <w:rFonts w:ascii="Times New Roman" w:hAnsi="Times New Roman"/>
        </w:rPr>
        <w:t>,</w:t>
      </w:r>
      <w:r>
        <w:rPr>
          <w:rFonts w:ascii="Times New Roman" w:hAnsi="Times New Roman"/>
        </w:rPr>
        <w:t xml:space="preserve"> </w:t>
      </w:r>
      <w:r w:rsidR="00A57916">
        <w:rPr>
          <w:rFonts w:ascii="Times New Roman" w:hAnsi="Times New Roman"/>
        </w:rPr>
        <w:t>X</w:t>
      </w:r>
      <w:r>
        <w:rPr>
          <w:rFonts w:ascii="Times New Roman" w:hAnsi="Times New Roman"/>
        </w:rPr>
        <w:t xml:space="preserve"> value and </w:t>
      </w:r>
      <w:r w:rsidR="00A57916">
        <w:rPr>
          <w:rFonts w:ascii="Times New Roman" w:hAnsi="Times New Roman"/>
        </w:rPr>
        <w:t>Y</w:t>
      </w:r>
      <w:r>
        <w:rPr>
          <w:rFonts w:ascii="Times New Roman" w:hAnsi="Times New Roman"/>
        </w:rPr>
        <w:t xml:space="preserve"> value in RAN1 </w:t>
      </w:r>
      <w:r w:rsidR="00EA0739">
        <w:rPr>
          <w:rFonts w:ascii="Times New Roman" w:hAnsi="Times New Roman"/>
        </w:rPr>
        <w:t>agreements</w:t>
      </w:r>
      <w:r>
        <w:rPr>
          <w:rFonts w:ascii="Times New Roman" w:hAnsi="Times New Roman"/>
        </w:rPr>
        <w:t>) is consistent and only indicated in the paging message</w:t>
      </w:r>
      <w:r w:rsidR="00A512A1">
        <w:rPr>
          <w:rFonts w:ascii="Times New Roman" w:hAnsi="Times New Roman"/>
        </w:rPr>
        <w:t>,</w:t>
      </w:r>
      <w:r>
        <w:rPr>
          <w:rFonts w:ascii="Times New Roman" w:hAnsi="Times New Roman"/>
        </w:rPr>
        <w:t xml:space="preserve"> and the R2D trigger </w:t>
      </w:r>
      <w:r w:rsidR="00C459AF">
        <w:rPr>
          <w:rFonts w:ascii="Times New Roman" w:hAnsi="Times New Roman"/>
        </w:rPr>
        <w:t>should not</w:t>
      </w:r>
      <w:r>
        <w:rPr>
          <w:rFonts w:ascii="Times New Roman" w:hAnsi="Times New Roman"/>
        </w:rPr>
        <w:t xml:space="preserve"> </w:t>
      </w:r>
      <w:r w:rsidR="00C459AF">
        <w:rPr>
          <w:rFonts w:ascii="Times New Roman" w:hAnsi="Times New Roman"/>
        </w:rPr>
        <w:t xml:space="preserve">carry any </w:t>
      </w:r>
      <w:r w:rsidR="00996905">
        <w:rPr>
          <w:rFonts w:ascii="Times New Roman" w:hAnsi="Times New Roman"/>
        </w:rPr>
        <w:t xml:space="preserve">RO </w:t>
      </w:r>
      <w:r w:rsidR="00C459AF">
        <w:rPr>
          <w:rFonts w:ascii="Times New Roman" w:hAnsi="Times New Roman"/>
        </w:rPr>
        <w:t>parameter</w:t>
      </w:r>
      <w:r>
        <w:rPr>
          <w:rFonts w:ascii="Times New Roman" w:hAnsi="Times New Roman"/>
        </w:rPr>
        <w:t>.</w:t>
      </w:r>
    </w:p>
    <w:p w14:paraId="633CF26D" w14:textId="56E0C96D" w:rsidR="00086D7C" w:rsidRDefault="00A67D6B" w:rsidP="00CE701E">
      <w:pPr>
        <w:pStyle w:val="BodyText"/>
        <w:rPr>
          <w:rFonts w:eastAsia="宋体"/>
          <w:lang w:val="en-GB" w:eastAsia="zh-CN"/>
        </w:rPr>
      </w:pPr>
      <w:r>
        <w:rPr>
          <w:rFonts w:eastAsia="宋体" w:hint="eastAsia"/>
          <w:lang w:val="en-GB" w:eastAsia="zh-CN"/>
        </w:rPr>
        <w:t>F</w:t>
      </w:r>
      <w:r>
        <w:rPr>
          <w:rFonts w:eastAsia="宋体"/>
          <w:lang w:val="en-GB" w:eastAsia="zh-CN"/>
        </w:rPr>
        <w:t>urthermore, for the detailed format of the R2D trigger, message type is the necessary information</w:t>
      </w:r>
      <w:r w:rsidR="001826E4">
        <w:rPr>
          <w:rFonts w:eastAsia="宋体"/>
          <w:lang w:val="en-GB" w:eastAsia="zh-CN"/>
        </w:rPr>
        <w:t>,</w:t>
      </w:r>
      <w:r>
        <w:rPr>
          <w:rFonts w:eastAsia="宋体"/>
          <w:lang w:val="en-GB" w:eastAsia="zh-CN"/>
        </w:rPr>
        <w:t xml:space="preserve"> which may be 3-4 bits. However, from RAN1 CRC </w:t>
      </w:r>
      <w:r w:rsidR="00B072DA">
        <w:rPr>
          <w:rFonts w:eastAsia="宋体"/>
          <w:lang w:val="en-GB" w:eastAsia="zh-CN"/>
        </w:rPr>
        <w:t>perspective</w:t>
      </w:r>
      <w:r>
        <w:rPr>
          <w:rFonts w:eastAsia="宋体"/>
          <w:lang w:val="en-GB" w:eastAsia="zh-CN"/>
        </w:rPr>
        <w:t xml:space="preserve">, </w:t>
      </w:r>
      <w:r w:rsidR="006E00E7">
        <w:rPr>
          <w:rFonts w:eastAsia="宋体"/>
          <w:lang w:val="en-GB" w:eastAsia="zh-CN"/>
        </w:rPr>
        <w:t xml:space="preserve">the </w:t>
      </w:r>
      <w:r>
        <w:rPr>
          <w:rFonts w:eastAsia="宋体"/>
          <w:lang w:val="en-GB" w:eastAsia="zh-CN"/>
        </w:rPr>
        <w:t xml:space="preserve">R2D trigger should be no smaller than 6 bits if </w:t>
      </w:r>
      <w:r w:rsidR="001826E4">
        <w:rPr>
          <w:rFonts w:eastAsia="宋体"/>
          <w:lang w:val="en-GB" w:eastAsia="zh-CN"/>
        </w:rPr>
        <w:t xml:space="preserve">a </w:t>
      </w:r>
      <w:r>
        <w:rPr>
          <w:rFonts w:eastAsia="宋体"/>
          <w:lang w:val="en-GB" w:eastAsia="zh-CN"/>
        </w:rPr>
        <w:t xml:space="preserve">reliability guarantee </w:t>
      </w:r>
      <w:r w:rsidR="006E00E7">
        <w:rPr>
          <w:rFonts w:eastAsia="宋体"/>
          <w:lang w:val="en-GB" w:eastAsia="zh-CN"/>
        </w:rPr>
        <w:t>of CRC</w:t>
      </w:r>
      <w:r w:rsidR="00800E1B">
        <w:rPr>
          <w:rFonts w:eastAsia="宋体"/>
          <w:lang w:val="en-GB" w:eastAsia="zh-CN"/>
        </w:rPr>
        <w:t>-6</w:t>
      </w:r>
      <w:r w:rsidR="006E00E7">
        <w:rPr>
          <w:rFonts w:eastAsia="宋体"/>
          <w:lang w:val="en-GB" w:eastAsia="zh-CN"/>
        </w:rPr>
        <w:t xml:space="preserve"> </w:t>
      </w:r>
      <w:r>
        <w:rPr>
          <w:rFonts w:eastAsia="宋体"/>
          <w:lang w:val="en-GB" w:eastAsia="zh-CN"/>
        </w:rPr>
        <w:t xml:space="preserve">is required. </w:t>
      </w:r>
      <w:r w:rsidR="000F6D18">
        <w:rPr>
          <w:rFonts w:eastAsia="宋体"/>
          <w:lang w:val="en-GB" w:eastAsia="zh-CN"/>
        </w:rPr>
        <w:t xml:space="preserve">Hence, the R2D trigger is </w:t>
      </w:r>
      <w:r w:rsidR="003944A8">
        <w:rPr>
          <w:rFonts w:eastAsia="宋体"/>
          <w:lang w:val="en-GB" w:eastAsia="zh-CN"/>
        </w:rPr>
        <w:t>better to keep</w:t>
      </w:r>
      <w:r w:rsidR="000F6D18">
        <w:rPr>
          <w:rFonts w:eastAsia="宋体"/>
          <w:lang w:val="en-GB" w:eastAsia="zh-CN"/>
        </w:rPr>
        <w:t xml:space="preserve"> byte</w:t>
      </w:r>
      <w:r w:rsidR="001826E4">
        <w:rPr>
          <w:rFonts w:eastAsia="宋体"/>
          <w:lang w:val="en-GB" w:eastAsia="zh-CN"/>
        </w:rPr>
        <w:t xml:space="preserve"> </w:t>
      </w:r>
      <w:r w:rsidR="000F6D18">
        <w:rPr>
          <w:rFonts w:eastAsia="宋体"/>
          <w:lang w:val="en-GB" w:eastAsia="zh-CN"/>
        </w:rPr>
        <w:t>alignment</w:t>
      </w:r>
      <w:r w:rsidR="003944A8">
        <w:rPr>
          <w:rFonts w:eastAsia="宋体"/>
          <w:lang w:val="en-GB" w:eastAsia="zh-CN"/>
        </w:rPr>
        <w:t xml:space="preserve"> </w:t>
      </w:r>
      <w:r w:rsidR="003E1172">
        <w:rPr>
          <w:rFonts w:eastAsia="宋体"/>
          <w:lang w:val="en-GB" w:eastAsia="zh-CN"/>
        </w:rPr>
        <w:t>as well</w:t>
      </w:r>
      <w:r w:rsidR="000F6D18">
        <w:rPr>
          <w:rFonts w:eastAsia="宋体"/>
          <w:lang w:val="en-GB" w:eastAsia="zh-CN"/>
        </w:rPr>
        <w:t>, e.g.</w:t>
      </w:r>
      <w:r w:rsidR="001826E4">
        <w:rPr>
          <w:rFonts w:eastAsia="宋体"/>
          <w:lang w:val="en-GB" w:eastAsia="zh-CN"/>
        </w:rPr>
        <w:t>,</w:t>
      </w:r>
      <w:r w:rsidR="000F6D18">
        <w:rPr>
          <w:rFonts w:eastAsia="宋体"/>
          <w:lang w:val="en-GB" w:eastAsia="zh-CN"/>
        </w:rPr>
        <w:t xml:space="preserve"> 1-byte.</w:t>
      </w:r>
      <w:r w:rsidR="00785A27">
        <w:rPr>
          <w:rFonts w:eastAsia="宋体"/>
          <w:lang w:val="en-GB" w:eastAsia="zh-CN"/>
        </w:rPr>
        <w:t xml:space="preserve"> The transaction ID in paging message may</w:t>
      </w:r>
      <w:r w:rsidR="001826E4" w:rsidRPr="001826E4">
        <w:rPr>
          <w:rFonts w:eastAsia="宋体"/>
          <w:lang w:val="en-GB" w:eastAsia="zh-CN"/>
        </w:rPr>
        <w:t xml:space="preserve"> </w:t>
      </w:r>
      <w:r w:rsidR="001826E4">
        <w:rPr>
          <w:rFonts w:eastAsia="宋体"/>
          <w:lang w:val="en-GB" w:eastAsia="zh-CN"/>
        </w:rPr>
        <w:t>also</w:t>
      </w:r>
      <w:r w:rsidR="00785A27">
        <w:rPr>
          <w:rFonts w:eastAsia="宋体"/>
          <w:lang w:val="en-GB" w:eastAsia="zh-CN"/>
        </w:rPr>
        <w:t xml:space="preserve"> be included</w:t>
      </w:r>
      <w:r w:rsidR="00550BF5">
        <w:rPr>
          <w:rFonts w:eastAsia="宋体"/>
          <w:lang w:val="en-GB" w:eastAsia="zh-CN"/>
        </w:rPr>
        <w:t xml:space="preserve"> in it</w:t>
      </w:r>
      <w:r w:rsidR="00785A27">
        <w:rPr>
          <w:rFonts w:eastAsia="宋体"/>
          <w:lang w:val="en-GB" w:eastAsia="zh-CN"/>
        </w:rPr>
        <w:t xml:space="preserve">. </w:t>
      </w:r>
    </w:p>
    <w:p w14:paraId="416B8DBE" w14:textId="355A7BD9" w:rsidR="00A67D6B" w:rsidRPr="000F6D18" w:rsidRDefault="00A67D6B" w:rsidP="00E96464">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rsidRPr="000F6D18">
        <w:t>R2D trigger should be no smaller than 6 bits according to RAN1 CRC</w:t>
      </w:r>
      <w:r w:rsidR="00561629">
        <w:t>-6</w:t>
      </w:r>
      <w:r w:rsidRPr="000F6D18">
        <w:t xml:space="preserve"> requirement.</w:t>
      </w:r>
    </w:p>
    <w:p w14:paraId="56298F15" w14:textId="6F2FCC67" w:rsidR="00A67D6B" w:rsidRPr="005A2D46" w:rsidRDefault="00A67D6B" w:rsidP="00A67D6B">
      <w:pPr>
        <w:pStyle w:val="Proposal"/>
        <w:numPr>
          <w:ilvl w:val="0"/>
          <w:numId w:val="5"/>
        </w:numPr>
        <w:ind w:left="1701" w:hanging="1701"/>
        <w:rPr>
          <w:rFonts w:ascii="Times New Roman" w:hAnsi="Times New Roman"/>
        </w:rPr>
      </w:pPr>
      <w:r>
        <w:rPr>
          <w:rFonts w:ascii="Times New Roman" w:hAnsi="Times New Roman" w:hint="eastAsia"/>
        </w:rPr>
        <w:t>T</w:t>
      </w:r>
      <w:r>
        <w:rPr>
          <w:rFonts w:ascii="Times New Roman" w:hAnsi="Times New Roman"/>
        </w:rPr>
        <w:t>he R2D trigger</w:t>
      </w:r>
      <w:r w:rsidR="00EE7F4C">
        <w:rPr>
          <w:rFonts w:ascii="Times New Roman" w:hAnsi="Times New Roman"/>
        </w:rPr>
        <w:t xml:space="preserve"> (i.e.</w:t>
      </w:r>
      <w:r w:rsidR="00195E9F">
        <w:rPr>
          <w:rFonts w:ascii="Times New Roman" w:hAnsi="Times New Roman"/>
        </w:rPr>
        <w:t>,</w:t>
      </w:r>
      <w:r w:rsidR="00EE7F4C">
        <w:rPr>
          <w:rFonts w:ascii="Times New Roman" w:hAnsi="Times New Roman"/>
        </w:rPr>
        <w:t xml:space="preserve"> </w:t>
      </w:r>
      <w:r w:rsidR="00EE7F4C" w:rsidRPr="00EE7F4C">
        <w:rPr>
          <w:rFonts w:ascii="Times New Roman" w:hAnsi="Times New Roman"/>
        </w:rPr>
        <w:t>Access Occasion Trigger message</w:t>
      </w:r>
      <w:r w:rsidR="00EE7F4C">
        <w:rPr>
          <w:rFonts w:ascii="Times New Roman" w:hAnsi="Times New Roman"/>
        </w:rPr>
        <w:t xml:space="preserve"> in </w:t>
      </w:r>
      <w:r w:rsidR="00746F02">
        <w:rPr>
          <w:rFonts w:ascii="Times New Roman" w:hAnsi="Times New Roman"/>
        </w:rPr>
        <w:t xml:space="preserve">MAC running </w:t>
      </w:r>
      <w:r w:rsidR="00EE7F4C">
        <w:rPr>
          <w:rFonts w:ascii="Times New Roman" w:hAnsi="Times New Roman"/>
        </w:rPr>
        <w:t>CR)</w:t>
      </w:r>
      <w:r>
        <w:rPr>
          <w:rFonts w:ascii="Times New Roman" w:hAnsi="Times New Roman"/>
        </w:rPr>
        <w:t xml:space="preserve"> </w:t>
      </w:r>
      <w:r>
        <w:rPr>
          <w:rFonts w:ascii="Times New Roman" w:hAnsi="Times New Roman" w:hint="eastAsia"/>
        </w:rPr>
        <w:t>is</w:t>
      </w:r>
      <w:r>
        <w:rPr>
          <w:rFonts w:ascii="Times New Roman" w:hAnsi="Times New Roman"/>
        </w:rPr>
        <w:t xml:space="preserve"> </w:t>
      </w:r>
      <w:r>
        <w:rPr>
          <w:rFonts w:ascii="Times New Roman" w:hAnsi="Times New Roman" w:hint="eastAsia"/>
        </w:rPr>
        <w:t>byte</w:t>
      </w:r>
      <w:r w:rsidR="001826E4">
        <w:rPr>
          <w:rFonts w:ascii="Times New Roman" w:hAnsi="Times New Roman"/>
        </w:rPr>
        <w:t xml:space="preserve"> </w:t>
      </w:r>
      <w:r>
        <w:rPr>
          <w:rFonts w:ascii="Times New Roman" w:hAnsi="Times New Roman" w:hint="eastAsia"/>
        </w:rPr>
        <w:t>alignment</w:t>
      </w:r>
      <w:r>
        <w:rPr>
          <w:rFonts w:ascii="Times New Roman" w:hAnsi="Times New Roman"/>
        </w:rPr>
        <w:t>, e.g.</w:t>
      </w:r>
      <w:r w:rsidR="001826E4">
        <w:rPr>
          <w:rFonts w:ascii="Times New Roman" w:hAnsi="Times New Roman"/>
        </w:rPr>
        <w:t>,</w:t>
      </w:r>
      <w:r>
        <w:rPr>
          <w:rFonts w:ascii="Times New Roman" w:hAnsi="Times New Roman"/>
        </w:rPr>
        <w:t xml:space="preserve"> 1-byte.</w:t>
      </w:r>
    </w:p>
    <w:p w14:paraId="3DF8B349" w14:textId="77777777" w:rsidR="003532CF" w:rsidRDefault="003532CF" w:rsidP="003532CF">
      <w:pPr>
        <w:rPr>
          <w:rFonts w:eastAsiaTheme="minorEastAsia"/>
          <w:b/>
          <w:bCs/>
          <w:szCs w:val="20"/>
          <w:u w:val="single"/>
          <w:lang w:eastAsia="zh-CN"/>
        </w:rPr>
      </w:pPr>
      <w:r w:rsidRPr="00C61374">
        <w:rPr>
          <w:rFonts w:eastAsiaTheme="minorEastAsia" w:hint="eastAsia"/>
          <w:b/>
          <w:bCs/>
          <w:szCs w:val="20"/>
          <w:u w:val="single"/>
          <w:lang w:eastAsia="zh-CN"/>
        </w:rPr>
        <w:t>M</w:t>
      </w:r>
      <w:r w:rsidRPr="00C61374">
        <w:rPr>
          <w:rFonts w:eastAsiaTheme="minorEastAsia"/>
          <w:b/>
          <w:bCs/>
          <w:szCs w:val="20"/>
          <w:u w:val="single"/>
          <w:lang w:eastAsia="zh-CN"/>
        </w:rPr>
        <w:t>SG</w:t>
      </w:r>
      <w:r>
        <w:rPr>
          <w:rFonts w:eastAsiaTheme="minorEastAsia"/>
          <w:b/>
          <w:bCs/>
          <w:szCs w:val="20"/>
          <w:u w:val="single"/>
          <w:lang w:eastAsia="zh-CN"/>
        </w:rPr>
        <w:t>1</w:t>
      </w:r>
      <w:r w:rsidRPr="00C61374">
        <w:rPr>
          <w:rFonts w:eastAsiaTheme="minorEastAsia"/>
          <w:b/>
          <w:bCs/>
          <w:szCs w:val="20"/>
          <w:u w:val="single"/>
          <w:lang w:eastAsia="zh-CN"/>
        </w:rPr>
        <w:t xml:space="preserve">: </w:t>
      </w:r>
    </w:p>
    <w:p w14:paraId="51F1A2A0" w14:textId="0AF6C7E8" w:rsidR="003532CF" w:rsidRDefault="0087797F" w:rsidP="00CE701E">
      <w:pPr>
        <w:pStyle w:val="BodyText"/>
        <w:rPr>
          <w:rFonts w:eastAsia="宋体"/>
          <w:lang w:val="en-GB" w:eastAsia="zh-CN"/>
        </w:rPr>
      </w:pPr>
      <w:r>
        <w:t xml:space="preserve">The number of MSG1 occasions in each resource set in </w:t>
      </w:r>
      <w:r w:rsidR="00CD5636">
        <w:t xml:space="preserve">the </w:t>
      </w:r>
      <w:r>
        <w:t>Time Domain and/or Frequency Doman (i.e.</w:t>
      </w:r>
      <w:r w:rsidR="00CD5636">
        <w:t>,</w:t>
      </w:r>
      <w:r>
        <w:t xml:space="preserve"> X value and Y value in RAN1 agreements) </w:t>
      </w:r>
      <w:r w:rsidR="00CD5636">
        <w:t xml:space="preserve">is </w:t>
      </w:r>
      <w:r>
        <w:t>decided by RAN1 progress and agreements.</w:t>
      </w:r>
      <w:r w:rsidR="001A7B4F">
        <w:t xml:space="preserve"> It is in the scope of RAN2 </w:t>
      </w:r>
      <w:r w:rsidR="00195E9F">
        <w:t xml:space="preserve">to decide on </w:t>
      </w:r>
      <w:r w:rsidR="001A7B4F">
        <w:t>how to randomly select a RO from them for a</w:t>
      </w:r>
      <w:r w:rsidR="00D56D49">
        <w:t>n</w:t>
      </w:r>
      <w:r w:rsidR="001A7B4F">
        <w:t xml:space="preserve"> A-IoT device.</w:t>
      </w:r>
    </w:p>
    <w:p w14:paraId="286A73A3" w14:textId="47B53FCD" w:rsidR="00A57916" w:rsidRDefault="002D188F" w:rsidP="00CE701E">
      <w:pPr>
        <w:pStyle w:val="BodyText"/>
      </w:pPr>
      <w:r>
        <w:t xml:space="preserve">The assumption is: X is the number of MSG1 resources in </w:t>
      </w:r>
      <w:r w:rsidR="00CD5636">
        <w:t xml:space="preserve">the </w:t>
      </w:r>
      <w:r>
        <w:t xml:space="preserve">Time domain and Y is the one in </w:t>
      </w:r>
      <w:r w:rsidR="00CD5636">
        <w:t xml:space="preserve">the </w:t>
      </w:r>
      <w:r>
        <w:t xml:space="preserve">Frequency domain in each resource set; Z is the number of </w:t>
      </w:r>
      <w:r w:rsidR="00D74887">
        <w:t xml:space="preserve">MSG1 resource sets </w:t>
      </w:r>
      <w:r>
        <w:t xml:space="preserve">in this paging round. There will be two options for randomly </w:t>
      </w:r>
      <w:r w:rsidR="00CD5636">
        <w:t xml:space="preserve">selecting an </w:t>
      </w:r>
      <w:r>
        <w:t xml:space="preserve">MSG1 resource </w:t>
      </w:r>
      <w:r w:rsidR="0052111F">
        <w:t>for a</w:t>
      </w:r>
      <w:r w:rsidR="00CD5636">
        <w:t>n</w:t>
      </w:r>
      <w:r w:rsidR="0052111F">
        <w:t xml:space="preserve"> A-IoT device:</w:t>
      </w:r>
    </w:p>
    <w:p w14:paraId="07F4B065" w14:textId="7B23EBE3" w:rsidR="0052111F" w:rsidRDefault="0052111F" w:rsidP="00CA4CE6">
      <w:pPr>
        <w:pStyle w:val="BodyText"/>
        <w:numPr>
          <w:ilvl w:val="0"/>
          <w:numId w:val="15"/>
        </w:numPr>
        <w:rPr>
          <w:rFonts w:eastAsia="宋体"/>
          <w:lang w:val="en-GB" w:eastAsia="zh-CN"/>
        </w:rPr>
      </w:pPr>
      <w:r w:rsidRPr="00CA4CE6">
        <w:rPr>
          <w:rFonts w:eastAsia="宋体"/>
          <w:b/>
          <w:lang w:val="en-GB" w:eastAsia="zh-CN"/>
        </w:rPr>
        <w:t>One</w:t>
      </w:r>
      <w:r w:rsidR="00FC14EF" w:rsidRPr="00CA4CE6">
        <w:rPr>
          <w:rFonts w:eastAsia="宋体"/>
          <w:b/>
          <w:lang w:val="en-GB" w:eastAsia="zh-CN"/>
        </w:rPr>
        <w:t>-</w:t>
      </w:r>
      <w:r w:rsidRPr="00CA4CE6">
        <w:rPr>
          <w:rFonts w:eastAsia="宋体"/>
          <w:b/>
          <w:lang w:val="en-GB" w:eastAsia="zh-CN"/>
        </w:rPr>
        <w:t>step</w:t>
      </w:r>
      <w:r>
        <w:rPr>
          <w:rFonts w:eastAsia="宋体"/>
          <w:lang w:val="en-GB" w:eastAsia="zh-CN"/>
        </w:rPr>
        <w:t>:  directly select a random number from the total MSG1</w:t>
      </w:r>
      <w:r w:rsidR="001826E4">
        <w:rPr>
          <w:rFonts w:eastAsia="宋体"/>
          <w:lang w:val="en-GB" w:eastAsia="zh-CN"/>
        </w:rPr>
        <w:t xml:space="preserve"> </w:t>
      </w:r>
      <w:r>
        <w:rPr>
          <w:rFonts w:eastAsia="宋体"/>
          <w:lang w:val="en-GB" w:eastAsia="zh-CN"/>
        </w:rPr>
        <w:t>resources in one paging round, e.g.</w:t>
      </w:r>
      <w:r w:rsidR="001826E4">
        <w:rPr>
          <w:rFonts w:eastAsia="宋体"/>
          <w:lang w:val="en-GB" w:eastAsia="zh-CN"/>
        </w:rPr>
        <w:t>,</w:t>
      </w:r>
      <w:r>
        <w:rPr>
          <w:rFonts w:eastAsia="宋体"/>
          <w:lang w:val="en-GB" w:eastAsia="zh-CN"/>
        </w:rPr>
        <w:t xml:space="preserve"> from the </w:t>
      </w:r>
      <w:r w:rsidR="00CD5636">
        <w:rPr>
          <w:rFonts w:eastAsia="宋体"/>
          <w:lang w:val="en-GB" w:eastAsia="zh-CN"/>
        </w:rPr>
        <w:t xml:space="preserve">range </w:t>
      </w:r>
      <w:r>
        <w:rPr>
          <w:rFonts w:eastAsia="宋体"/>
          <w:lang w:val="en-GB" w:eastAsia="zh-CN"/>
        </w:rPr>
        <w:t xml:space="preserve">of </w:t>
      </w:r>
      <w:r>
        <w:t>[0, X*Y*Z-1];</w:t>
      </w:r>
    </w:p>
    <w:p w14:paraId="354E6271" w14:textId="7BFBC618" w:rsidR="0052111F" w:rsidRDefault="0052111F" w:rsidP="00CA4CE6">
      <w:pPr>
        <w:pStyle w:val="BodyText"/>
        <w:numPr>
          <w:ilvl w:val="0"/>
          <w:numId w:val="15"/>
        </w:numPr>
      </w:pPr>
      <w:r w:rsidRPr="00CA4CE6">
        <w:rPr>
          <w:rFonts w:eastAsia="宋体"/>
          <w:b/>
          <w:lang w:val="en-GB" w:eastAsia="zh-CN"/>
        </w:rPr>
        <w:t>Two</w:t>
      </w:r>
      <w:r w:rsidR="00FC14EF" w:rsidRPr="00CA4CE6">
        <w:rPr>
          <w:rFonts w:eastAsia="宋体"/>
          <w:b/>
          <w:lang w:val="en-GB" w:eastAsia="zh-CN"/>
        </w:rPr>
        <w:t>-</w:t>
      </w:r>
      <w:r w:rsidRPr="00CA4CE6">
        <w:rPr>
          <w:rFonts w:eastAsia="宋体"/>
          <w:b/>
          <w:lang w:val="en-GB" w:eastAsia="zh-CN"/>
        </w:rPr>
        <w:t>step</w:t>
      </w:r>
      <w:r>
        <w:rPr>
          <w:rFonts w:eastAsia="宋体"/>
          <w:lang w:val="en-GB" w:eastAsia="zh-CN"/>
        </w:rPr>
        <w:t xml:space="preserve">: </w:t>
      </w:r>
      <w:r>
        <w:t>firstly, select a random resource set, e.g.</w:t>
      </w:r>
      <w:r w:rsidR="001826E4">
        <w:t>,</w:t>
      </w:r>
      <w:r>
        <w:t xml:space="preserve"> from the </w:t>
      </w:r>
      <w:r w:rsidR="00CD5636">
        <w:t xml:space="preserve">range </w:t>
      </w:r>
      <w:r>
        <w:t>of [0, Z-1], and secondly, select a random MSG1 occasion in that set, e.g.</w:t>
      </w:r>
      <w:r w:rsidR="001826E4">
        <w:t>,</w:t>
      </w:r>
      <w:r>
        <w:t xml:space="preserve"> from the </w:t>
      </w:r>
      <w:r w:rsidR="00CD5636">
        <w:t xml:space="preserve">range </w:t>
      </w:r>
      <w:r>
        <w:t>of [0, X*Y-1];</w:t>
      </w:r>
    </w:p>
    <w:p w14:paraId="7043FA14" w14:textId="77EB78CA" w:rsidR="00F8332A" w:rsidRDefault="00F8332A" w:rsidP="00CE701E">
      <w:pPr>
        <w:pStyle w:val="BodyText"/>
        <w:rPr>
          <w:rFonts w:eastAsia="宋体"/>
          <w:lang w:val="en-GB" w:eastAsia="zh-CN"/>
        </w:rPr>
      </w:pPr>
      <w:r>
        <w:rPr>
          <w:rFonts w:eastAsia="宋体" w:hint="eastAsia"/>
          <w:lang w:val="en-GB" w:eastAsia="zh-CN"/>
        </w:rPr>
        <w:t>I</w:t>
      </w:r>
      <w:r>
        <w:rPr>
          <w:rFonts w:eastAsia="宋体"/>
          <w:lang w:val="en-GB" w:eastAsia="zh-CN"/>
        </w:rPr>
        <w:t>n terms of selection probability and effect</w:t>
      </w:r>
      <w:r w:rsidR="00195E9F">
        <w:rPr>
          <w:rFonts w:eastAsia="宋体"/>
          <w:lang w:val="en-GB" w:eastAsia="zh-CN"/>
        </w:rPr>
        <w:t>iveness</w:t>
      </w:r>
      <w:r>
        <w:rPr>
          <w:rFonts w:eastAsia="宋体"/>
          <w:lang w:val="en-GB" w:eastAsia="zh-CN"/>
        </w:rPr>
        <w:t>, these two options are similar.</w:t>
      </w:r>
      <w:r w:rsidR="00FE023C">
        <w:rPr>
          <w:rFonts w:eastAsia="宋体"/>
          <w:lang w:val="en-GB" w:eastAsia="zh-CN"/>
        </w:rPr>
        <w:t xml:space="preserve"> </w:t>
      </w:r>
      <w:r w:rsidR="008A3DF4">
        <w:rPr>
          <w:rFonts w:eastAsia="宋体"/>
          <w:lang w:val="en-GB" w:eastAsia="zh-CN"/>
        </w:rPr>
        <w:t xml:space="preserve">From the perspective of device complexity, </w:t>
      </w:r>
      <w:r w:rsidR="00CD5636">
        <w:rPr>
          <w:rFonts w:eastAsia="宋体"/>
          <w:lang w:val="en-GB" w:eastAsia="zh-CN"/>
        </w:rPr>
        <w:t xml:space="preserve">the </w:t>
      </w:r>
      <w:r w:rsidR="00B765E8" w:rsidRPr="00CA4CE6">
        <w:rPr>
          <w:rFonts w:eastAsia="宋体"/>
          <w:b/>
          <w:lang w:val="en-GB" w:eastAsia="zh-CN"/>
        </w:rPr>
        <w:t>one-step</w:t>
      </w:r>
      <w:r w:rsidR="00B765E8">
        <w:rPr>
          <w:rFonts w:eastAsia="宋体"/>
          <w:lang w:val="en-GB" w:eastAsia="zh-CN"/>
        </w:rPr>
        <w:t xml:space="preserve"> method </w:t>
      </w:r>
      <w:r w:rsidR="00AB038C">
        <w:rPr>
          <w:rFonts w:eastAsia="宋体"/>
          <w:lang w:val="en-GB" w:eastAsia="zh-CN"/>
        </w:rPr>
        <w:t>requires</w:t>
      </w:r>
      <w:r w:rsidR="00B765E8">
        <w:rPr>
          <w:rFonts w:eastAsia="宋体"/>
          <w:lang w:val="en-GB" w:eastAsia="zh-CN"/>
        </w:rPr>
        <w:t xml:space="preserve"> a larger random number</w:t>
      </w:r>
      <w:r w:rsidR="00D56D49">
        <w:rPr>
          <w:rFonts w:eastAsia="宋体"/>
          <w:lang w:val="en-GB" w:eastAsia="zh-CN"/>
        </w:rPr>
        <w:t>,</w:t>
      </w:r>
      <w:r w:rsidR="00B765E8">
        <w:rPr>
          <w:rFonts w:eastAsia="宋体"/>
          <w:lang w:val="en-GB" w:eastAsia="zh-CN"/>
        </w:rPr>
        <w:t xml:space="preserve"> and</w:t>
      </w:r>
      <w:r w:rsidR="00CD5636">
        <w:rPr>
          <w:rFonts w:eastAsia="宋体"/>
          <w:lang w:val="en-GB" w:eastAsia="zh-CN"/>
        </w:rPr>
        <w:t xml:space="preserve"> the</w:t>
      </w:r>
      <w:r w:rsidR="00B765E8">
        <w:rPr>
          <w:rFonts w:eastAsia="宋体"/>
          <w:lang w:val="en-GB" w:eastAsia="zh-CN"/>
        </w:rPr>
        <w:t xml:space="preserve"> </w:t>
      </w:r>
      <w:r w:rsidR="00B765E8" w:rsidRPr="00CA4CE6">
        <w:rPr>
          <w:rFonts w:eastAsia="宋体"/>
          <w:b/>
          <w:lang w:val="en-GB" w:eastAsia="zh-CN"/>
        </w:rPr>
        <w:t>two-step</w:t>
      </w:r>
      <w:r w:rsidR="00B765E8">
        <w:rPr>
          <w:rFonts w:eastAsia="宋体"/>
          <w:lang w:val="en-GB" w:eastAsia="zh-CN"/>
        </w:rPr>
        <w:t xml:space="preserve"> method </w:t>
      </w:r>
      <w:r w:rsidR="00AB038C">
        <w:rPr>
          <w:rFonts w:eastAsia="宋体"/>
          <w:lang w:val="en-GB" w:eastAsia="zh-CN"/>
        </w:rPr>
        <w:t>require</w:t>
      </w:r>
      <w:r w:rsidR="00B765E8">
        <w:rPr>
          <w:rFonts w:eastAsia="宋体"/>
          <w:lang w:val="en-GB" w:eastAsia="zh-CN"/>
        </w:rPr>
        <w:t>s two random operation</w:t>
      </w:r>
      <w:r w:rsidR="00D56D49">
        <w:rPr>
          <w:rFonts w:eastAsia="宋体"/>
          <w:lang w:val="en-GB" w:eastAsia="zh-CN"/>
        </w:rPr>
        <w:t>s</w:t>
      </w:r>
      <w:r w:rsidR="00B765E8">
        <w:rPr>
          <w:rFonts w:eastAsia="宋体"/>
          <w:lang w:val="en-GB" w:eastAsia="zh-CN"/>
        </w:rPr>
        <w:t xml:space="preserve"> and maintain</w:t>
      </w:r>
      <w:r w:rsidR="00AB038C">
        <w:rPr>
          <w:rFonts w:eastAsia="宋体"/>
          <w:lang w:val="en-GB" w:eastAsia="zh-CN"/>
        </w:rPr>
        <w:t>ing</w:t>
      </w:r>
      <w:r w:rsidR="00B765E8">
        <w:rPr>
          <w:rFonts w:eastAsia="宋体"/>
          <w:lang w:val="en-GB" w:eastAsia="zh-CN"/>
        </w:rPr>
        <w:t xml:space="preserve"> two numbers. </w:t>
      </w:r>
      <w:r w:rsidR="00CF663B">
        <w:rPr>
          <w:rFonts w:eastAsia="宋体"/>
          <w:lang w:val="en-GB" w:eastAsia="zh-CN"/>
        </w:rPr>
        <w:t>RAN2 can discuss and choose one of them.</w:t>
      </w:r>
      <w:r w:rsidR="00DB6FA8">
        <w:rPr>
          <w:rFonts w:eastAsia="宋体"/>
          <w:lang w:val="en-GB" w:eastAsia="zh-CN"/>
        </w:rPr>
        <w:t xml:space="preserve"> For both methods, </w:t>
      </w:r>
      <w:r w:rsidR="00F7691D">
        <w:rPr>
          <w:rFonts w:eastAsia="宋体"/>
          <w:lang w:val="en-GB" w:eastAsia="zh-CN"/>
        </w:rPr>
        <w:t xml:space="preserve">the index and order of ROs in each MSG1 resource set must be </w:t>
      </w:r>
      <w:r w:rsidR="000E4046">
        <w:rPr>
          <w:rFonts w:eastAsia="宋体"/>
          <w:lang w:val="en-GB" w:eastAsia="zh-CN"/>
        </w:rPr>
        <w:t>predefined</w:t>
      </w:r>
      <w:r w:rsidR="00F7691D">
        <w:rPr>
          <w:rFonts w:eastAsia="宋体"/>
          <w:lang w:val="en-GB" w:eastAsia="zh-CN"/>
        </w:rPr>
        <w:t xml:space="preserve"> or specified in MAC</w:t>
      </w:r>
      <w:r w:rsidR="00F7691D">
        <w:rPr>
          <w:rFonts w:eastAsia="宋体" w:hint="eastAsia"/>
          <w:lang w:val="en-GB" w:eastAsia="zh-CN"/>
        </w:rPr>
        <w:t>/</w:t>
      </w:r>
      <w:r w:rsidR="00F7691D">
        <w:rPr>
          <w:rFonts w:eastAsia="宋体"/>
          <w:lang w:val="en-GB" w:eastAsia="zh-CN"/>
        </w:rPr>
        <w:t xml:space="preserve">RAN1 spec. </w:t>
      </w:r>
    </w:p>
    <w:p w14:paraId="18D5FFB8" w14:textId="10BD807A" w:rsidR="00A57916" w:rsidRDefault="00A57916" w:rsidP="00A57916">
      <w:pPr>
        <w:pStyle w:val="Proposal"/>
        <w:numPr>
          <w:ilvl w:val="0"/>
          <w:numId w:val="5"/>
        </w:numPr>
        <w:ind w:left="1701" w:hanging="1701"/>
        <w:rPr>
          <w:rFonts w:ascii="Times New Roman" w:hAnsi="Times New Roman"/>
        </w:rPr>
      </w:pPr>
      <w:r>
        <w:rPr>
          <w:rFonts w:ascii="Times New Roman" w:hAnsi="Times New Roman"/>
        </w:rPr>
        <w:t>RAN2 to decide</w:t>
      </w:r>
      <w:r w:rsidR="000E4046">
        <w:rPr>
          <w:rFonts w:ascii="Times New Roman" w:hAnsi="Times New Roman"/>
        </w:rPr>
        <w:t xml:space="preserve"> how the device</w:t>
      </w:r>
      <w:r>
        <w:rPr>
          <w:rFonts w:ascii="Times New Roman" w:hAnsi="Times New Roman"/>
        </w:rPr>
        <w:t xml:space="preserve"> randomly </w:t>
      </w:r>
      <w:r w:rsidR="00D56D49">
        <w:rPr>
          <w:rFonts w:ascii="Times New Roman" w:hAnsi="Times New Roman"/>
        </w:rPr>
        <w:t>select</w:t>
      </w:r>
      <w:r w:rsidR="000E4046">
        <w:rPr>
          <w:rFonts w:ascii="Times New Roman" w:hAnsi="Times New Roman"/>
        </w:rPr>
        <w:t>s</w:t>
      </w:r>
      <w:r w:rsidR="00D56D49">
        <w:rPr>
          <w:rFonts w:ascii="Times New Roman" w:hAnsi="Times New Roman"/>
        </w:rPr>
        <w:t xml:space="preserve"> </w:t>
      </w:r>
      <w:r w:rsidR="000E4046">
        <w:rPr>
          <w:rFonts w:ascii="Times New Roman" w:hAnsi="Times New Roman"/>
        </w:rPr>
        <w:t>one</w:t>
      </w:r>
      <w:r w:rsidR="00D56D49">
        <w:rPr>
          <w:rFonts w:ascii="Times New Roman" w:hAnsi="Times New Roman"/>
        </w:rPr>
        <w:t xml:space="preserve"> </w:t>
      </w:r>
      <w:r>
        <w:rPr>
          <w:rFonts w:ascii="Times New Roman" w:hAnsi="Times New Roman"/>
        </w:rPr>
        <w:t>MSG1 resource:</w:t>
      </w:r>
    </w:p>
    <w:p w14:paraId="64BFEA84" w14:textId="57766201" w:rsidR="00A57916" w:rsidRDefault="00A57916" w:rsidP="00A57916">
      <w:pPr>
        <w:pStyle w:val="Proposal"/>
        <w:numPr>
          <w:ilvl w:val="4"/>
          <w:numId w:val="5"/>
        </w:numPr>
        <w:rPr>
          <w:rFonts w:ascii="Times New Roman" w:hAnsi="Times New Roman"/>
        </w:rPr>
      </w:pPr>
      <w:r>
        <w:rPr>
          <w:rFonts w:ascii="Times New Roman" w:hAnsi="Times New Roman"/>
        </w:rPr>
        <w:t xml:space="preserve">One-step: directly select a random number from the total MSG1 resources in one paging round, e.g. </w:t>
      </w:r>
      <w:r w:rsidR="0052111F">
        <w:rPr>
          <w:rFonts w:ascii="Times New Roman" w:hAnsi="Times New Roman"/>
        </w:rPr>
        <w:t>from</w:t>
      </w:r>
      <w:r>
        <w:rPr>
          <w:rFonts w:ascii="Times New Roman" w:hAnsi="Times New Roman"/>
        </w:rPr>
        <w:t xml:space="preserve"> the </w:t>
      </w:r>
      <w:r w:rsidR="00D56D49">
        <w:rPr>
          <w:rFonts w:ascii="Times New Roman" w:hAnsi="Times New Roman"/>
        </w:rPr>
        <w:t xml:space="preserve">range </w:t>
      </w:r>
      <w:r>
        <w:rPr>
          <w:rFonts w:ascii="Times New Roman" w:hAnsi="Times New Roman"/>
        </w:rPr>
        <w:t>of [0, X*Y*Z-1];</w:t>
      </w:r>
    </w:p>
    <w:p w14:paraId="3194BE65" w14:textId="0F5694D4" w:rsidR="00A57916" w:rsidRDefault="00A57916" w:rsidP="00A57916">
      <w:pPr>
        <w:pStyle w:val="Proposal"/>
        <w:numPr>
          <w:ilvl w:val="4"/>
          <w:numId w:val="5"/>
        </w:numPr>
        <w:rPr>
          <w:rFonts w:ascii="Times New Roman" w:hAnsi="Times New Roman"/>
        </w:rPr>
      </w:pPr>
      <w:r>
        <w:rPr>
          <w:rFonts w:ascii="Times New Roman" w:hAnsi="Times New Roman" w:hint="eastAsia"/>
        </w:rPr>
        <w:lastRenderedPageBreak/>
        <w:t>T</w:t>
      </w:r>
      <w:r>
        <w:rPr>
          <w:rFonts w:ascii="Times New Roman" w:hAnsi="Times New Roman"/>
        </w:rPr>
        <w:t>wo-step: firstly, select a random resource set, e.g.</w:t>
      </w:r>
      <w:r w:rsidR="00D56D49">
        <w:rPr>
          <w:rFonts w:ascii="Times New Roman" w:hAnsi="Times New Roman"/>
        </w:rPr>
        <w:t>,</w:t>
      </w:r>
      <w:r>
        <w:rPr>
          <w:rFonts w:ascii="Times New Roman" w:hAnsi="Times New Roman"/>
        </w:rPr>
        <w:t xml:space="preserve"> </w:t>
      </w:r>
      <w:r w:rsidR="0052111F">
        <w:rPr>
          <w:rFonts w:ascii="Times New Roman" w:hAnsi="Times New Roman"/>
        </w:rPr>
        <w:t>from</w:t>
      </w:r>
      <w:r>
        <w:rPr>
          <w:rFonts w:ascii="Times New Roman" w:hAnsi="Times New Roman"/>
        </w:rPr>
        <w:t xml:space="preserve"> the </w:t>
      </w:r>
      <w:r w:rsidR="00D56D49">
        <w:rPr>
          <w:rFonts w:ascii="Times New Roman" w:hAnsi="Times New Roman"/>
        </w:rPr>
        <w:t>range</w:t>
      </w:r>
      <w:r>
        <w:rPr>
          <w:rFonts w:ascii="Times New Roman" w:hAnsi="Times New Roman"/>
        </w:rPr>
        <w:t xml:space="preserve"> of [0, Z-1], and secondly, select a random MSG1 occasion in that set, e.g.</w:t>
      </w:r>
      <w:r w:rsidR="00D56D49">
        <w:rPr>
          <w:rFonts w:ascii="Times New Roman" w:hAnsi="Times New Roman"/>
        </w:rPr>
        <w:t>,</w:t>
      </w:r>
      <w:r>
        <w:rPr>
          <w:rFonts w:ascii="Times New Roman" w:hAnsi="Times New Roman"/>
        </w:rPr>
        <w:t xml:space="preserve"> </w:t>
      </w:r>
      <w:r w:rsidR="0052111F">
        <w:rPr>
          <w:rFonts w:ascii="Times New Roman" w:hAnsi="Times New Roman"/>
        </w:rPr>
        <w:t>from</w:t>
      </w:r>
      <w:r>
        <w:rPr>
          <w:rFonts w:ascii="Times New Roman" w:hAnsi="Times New Roman"/>
        </w:rPr>
        <w:t xml:space="preserve"> the </w:t>
      </w:r>
      <w:r w:rsidR="00D56D49">
        <w:rPr>
          <w:rFonts w:ascii="Times New Roman" w:hAnsi="Times New Roman"/>
        </w:rPr>
        <w:t>range</w:t>
      </w:r>
      <w:r>
        <w:rPr>
          <w:rFonts w:ascii="Times New Roman" w:hAnsi="Times New Roman"/>
        </w:rPr>
        <w:t xml:space="preserve"> of [0, X*Y-1];</w:t>
      </w:r>
    </w:p>
    <w:p w14:paraId="3258E682" w14:textId="79DC16D5" w:rsidR="00A57916" w:rsidRDefault="00A57916" w:rsidP="00A57916">
      <w:pPr>
        <w:pStyle w:val="Proposal"/>
        <w:ind w:left="1680"/>
        <w:rPr>
          <w:rFonts w:ascii="Times New Roman" w:hAnsi="Times New Roman"/>
        </w:rPr>
      </w:pPr>
      <w:r>
        <w:rPr>
          <w:rFonts w:ascii="Times New Roman" w:hAnsi="Times New Roman"/>
        </w:rPr>
        <w:t xml:space="preserve">Note: X is the number of MSG1 resources in </w:t>
      </w:r>
      <w:r w:rsidR="00090CD4">
        <w:rPr>
          <w:rFonts w:ascii="Times New Roman" w:hAnsi="Times New Roman"/>
        </w:rPr>
        <w:t xml:space="preserve">the </w:t>
      </w:r>
      <w:r>
        <w:rPr>
          <w:rFonts w:ascii="Times New Roman" w:hAnsi="Times New Roman"/>
        </w:rPr>
        <w:t xml:space="preserve">Time </w:t>
      </w:r>
      <w:r w:rsidR="00090CD4">
        <w:rPr>
          <w:rFonts w:ascii="Times New Roman" w:hAnsi="Times New Roman"/>
        </w:rPr>
        <w:t>D</w:t>
      </w:r>
      <w:r>
        <w:rPr>
          <w:rFonts w:ascii="Times New Roman" w:hAnsi="Times New Roman"/>
        </w:rPr>
        <w:t xml:space="preserve">omain and Y is the one in </w:t>
      </w:r>
      <w:r w:rsidR="00090CD4">
        <w:rPr>
          <w:rFonts w:ascii="Times New Roman" w:hAnsi="Times New Roman"/>
        </w:rPr>
        <w:t xml:space="preserve">the </w:t>
      </w:r>
      <w:r>
        <w:rPr>
          <w:rFonts w:ascii="Times New Roman" w:hAnsi="Times New Roman"/>
        </w:rPr>
        <w:t xml:space="preserve">Frequency </w:t>
      </w:r>
      <w:r w:rsidR="00090CD4">
        <w:rPr>
          <w:rFonts w:ascii="Times New Roman" w:hAnsi="Times New Roman"/>
        </w:rPr>
        <w:t>D</w:t>
      </w:r>
      <w:r>
        <w:rPr>
          <w:rFonts w:ascii="Times New Roman" w:hAnsi="Times New Roman"/>
        </w:rPr>
        <w:t>omain in each resource set; Z is the number of resource set</w:t>
      </w:r>
      <w:r w:rsidR="00090CD4">
        <w:rPr>
          <w:rFonts w:ascii="Times New Roman" w:hAnsi="Times New Roman"/>
        </w:rPr>
        <w:t>s</w:t>
      </w:r>
      <w:r>
        <w:rPr>
          <w:rFonts w:ascii="Times New Roman" w:hAnsi="Times New Roman"/>
        </w:rPr>
        <w:t xml:space="preserve"> in this paging round. </w:t>
      </w:r>
    </w:p>
    <w:p w14:paraId="6FD2A4B8" w14:textId="778B01C8" w:rsidR="0080597C" w:rsidRDefault="00D70BEB" w:rsidP="0080597C">
      <w:pPr>
        <w:pStyle w:val="Proposal"/>
        <w:numPr>
          <w:ilvl w:val="0"/>
          <w:numId w:val="5"/>
        </w:numPr>
        <w:ind w:left="1701" w:hanging="1701"/>
        <w:rPr>
          <w:rFonts w:ascii="Times New Roman" w:hAnsi="Times New Roman"/>
        </w:rPr>
      </w:pPr>
      <w:r>
        <w:rPr>
          <w:rFonts w:ascii="Times New Roman" w:hAnsi="Times New Roman"/>
        </w:rPr>
        <w:t>T</w:t>
      </w:r>
      <w:r w:rsidRPr="00D70BEB">
        <w:rPr>
          <w:rFonts w:ascii="Times New Roman" w:hAnsi="Times New Roman"/>
        </w:rPr>
        <w:t>he index and order of ROs in each MSG1 resource set must be predefined or specified in MAC</w:t>
      </w:r>
      <w:r w:rsidRPr="00D70BEB">
        <w:rPr>
          <w:rFonts w:ascii="Times New Roman" w:hAnsi="Times New Roman" w:hint="eastAsia"/>
        </w:rPr>
        <w:t>/</w:t>
      </w:r>
      <w:r w:rsidRPr="00D70BEB">
        <w:rPr>
          <w:rFonts w:ascii="Times New Roman" w:hAnsi="Times New Roman"/>
        </w:rPr>
        <w:t>RAN1 spec.</w:t>
      </w:r>
    </w:p>
    <w:p w14:paraId="271523C3" w14:textId="77777777" w:rsidR="004D301F" w:rsidRDefault="004D301F" w:rsidP="004D301F">
      <w:pPr>
        <w:rPr>
          <w:rFonts w:eastAsiaTheme="minorEastAsia"/>
          <w:b/>
          <w:bCs/>
          <w:szCs w:val="20"/>
          <w:u w:val="single"/>
          <w:lang w:eastAsia="zh-CN"/>
        </w:rPr>
      </w:pPr>
      <w:r w:rsidRPr="00C61374">
        <w:rPr>
          <w:rFonts w:eastAsiaTheme="minorEastAsia" w:hint="eastAsia"/>
          <w:b/>
          <w:bCs/>
          <w:szCs w:val="20"/>
          <w:u w:val="single"/>
          <w:lang w:eastAsia="zh-CN"/>
        </w:rPr>
        <w:t>M</w:t>
      </w:r>
      <w:r w:rsidRPr="00C61374">
        <w:rPr>
          <w:rFonts w:eastAsiaTheme="minorEastAsia"/>
          <w:b/>
          <w:bCs/>
          <w:szCs w:val="20"/>
          <w:u w:val="single"/>
          <w:lang w:eastAsia="zh-CN"/>
        </w:rPr>
        <w:t>SG</w:t>
      </w:r>
      <w:r>
        <w:rPr>
          <w:rFonts w:eastAsiaTheme="minorEastAsia"/>
          <w:b/>
          <w:bCs/>
          <w:szCs w:val="20"/>
          <w:u w:val="single"/>
          <w:lang w:eastAsia="zh-CN"/>
        </w:rPr>
        <w:t>2</w:t>
      </w:r>
      <w:r w:rsidRPr="00C61374">
        <w:rPr>
          <w:rFonts w:eastAsiaTheme="minorEastAsia"/>
          <w:b/>
          <w:bCs/>
          <w:szCs w:val="20"/>
          <w:u w:val="single"/>
          <w:lang w:eastAsia="zh-CN"/>
        </w:rPr>
        <w:t xml:space="preserve">: </w:t>
      </w:r>
    </w:p>
    <w:p w14:paraId="1BE12355" w14:textId="0D82491D" w:rsidR="004D301F" w:rsidRDefault="003A22EF" w:rsidP="00CE701E">
      <w:pPr>
        <w:pStyle w:val="BodyText"/>
        <w:rPr>
          <w:rFonts w:eastAsia="宋体"/>
          <w:lang w:val="en-GB" w:eastAsia="zh-CN"/>
        </w:rPr>
      </w:pPr>
      <w:r>
        <w:rPr>
          <w:rFonts w:eastAsia="宋体" w:hint="eastAsia"/>
          <w:lang w:val="en-GB" w:eastAsia="zh-CN"/>
        </w:rPr>
        <w:t>After</w:t>
      </w:r>
      <w:r>
        <w:rPr>
          <w:rFonts w:eastAsia="宋体"/>
          <w:lang w:val="en-GB" w:eastAsia="zh-CN"/>
        </w:rPr>
        <w:t xml:space="preserve"> </w:t>
      </w:r>
      <w:r>
        <w:rPr>
          <w:rFonts w:eastAsia="宋体" w:hint="eastAsia"/>
          <w:lang w:val="en-GB" w:eastAsia="zh-CN"/>
        </w:rPr>
        <w:t>a</w:t>
      </w:r>
      <w:r>
        <w:rPr>
          <w:rFonts w:eastAsia="宋体"/>
          <w:lang w:val="en-GB" w:eastAsia="zh-CN"/>
        </w:rPr>
        <w:t xml:space="preserve"> device sends </w:t>
      </w:r>
      <w:r w:rsidR="00695E57">
        <w:rPr>
          <w:rFonts w:eastAsia="宋体"/>
          <w:lang w:val="en-GB" w:eastAsia="zh-CN"/>
        </w:rPr>
        <w:t>MSG</w:t>
      </w:r>
      <w:r>
        <w:rPr>
          <w:rFonts w:eastAsia="宋体"/>
          <w:lang w:val="en-GB" w:eastAsia="zh-CN"/>
        </w:rPr>
        <w:t xml:space="preserve">1 with its RN16, </w:t>
      </w:r>
      <w:r w:rsidR="00417D36">
        <w:rPr>
          <w:rFonts w:eastAsia="宋体"/>
          <w:lang w:val="en-GB" w:eastAsia="zh-CN"/>
        </w:rPr>
        <w:t xml:space="preserve">it will monitor the expected </w:t>
      </w:r>
      <w:r w:rsidR="004A198D">
        <w:rPr>
          <w:rFonts w:eastAsia="宋体"/>
          <w:lang w:val="en-GB" w:eastAsia="zh-CN"/>
        </w:rPr>
        <w:t>MSG2</w:t>
      </w:r>
      <w:r w:rsidR="00417D36">
        <w:rPr>
          <w:rFonts w:eastAsia="宋体"/>
          <w:lang w:val="en-GB" w:eastAsia="zh-CN"/>
        </w:rPr>
        <w:t>.</w:t>
      </w:r>
      <w:r w:rsidR="00C31DFE">
        <w:rPr>
          <w:rFonts w:eastAsia="宋体"/>
          <w:lang w:val="en-GB" w:eastAsia="zh-CN"/>
        </w:rPr>
        <w:t xml:space="preserve"> </w:t>
      </w:r>
      <w:r w:rsidR="00AC4E9C">
        <w:rPr>
          <w:rFonts w:eastAsia="宋体"/>
          <w:lang w:val="en-GB" w:eastAsia="zh-CN"/>
        </w:rPr>
        <w:t xml:space="preserve">The </w:t>
      </w:r>
      <w:r w:rsidR="004A198D">
        <w:rPr>
          <w:rFonts w:eastAsia="宋体"/>
          <w:lang w:val="en-GB" w:eastAsia="zh-CN"/>
        </w:rPr>
        <w:t xml:space="preserve">MSG2 </w:t>
      </w:r>
      <w:r w:rsidR="00AC4E9C">
        <w:rPr>
          <w:rFonts w:eastAsia="宋体"/>
          <w:lang w:val="en-GB" w:eastAsia="zh-CN"/>
        </w:rPr>
        <w:t>monitoring needs a deadline</w:t>
      </w:r>
      <w:r w:rsidR="009951A1">
        <w:rPr>
          <w:rFonts w:eastAsia="宋体"/>
          <w:lang w:val="en-GB" w:eastAsia="zh-CN"/>
        </w:rPr>
        <w:t xml:space="preserve"> to avoid deadlock. </w:t>
      </w:r>
      <w:r w:rsidR="00E248F7">
        <w:rPr>
          <w:rFonts w:eastAsia="宋体"/>
          <w:lang w:val="en-GB" w:eastAsia="zh-CN"/>
        </w:rPr>
        <w:t xml:space="preserve">The </w:t>
      </w:r>
      <w:r w:rsidR="009951A1">
        <w:rPr>
          <w:rFonts w:eastAsia="宋体" w:hint="eastAsia"/>
          <w:lang w:val="en-GB" w:eastAsia="zh-CN"/>
        </w:rPr>
        <w:t>M</w:t>
      </w:r>
      <w:r w:rsidR="0071074B">
        <w:rPr>
          <w:rFonts w:eastAsia="宋体" w:hint="eastAsia"/>
          <w:lang w:val="en-GB" w:eastAsia="zh-CN"/>
        </w:rPr>
        <w:t>SG</w:t>
      </w:r>
      <w:r w:rsidR="009951A1">
        <w:rPr>
          <w:rFonts w:eastAsia="宋体"/>
          <w:lang w:val="en-GB" w:eastAsia="zh-CN"/>
        </w:rPr>
        <w:t xml:space="preserve">2 </w:t>
      </w:r>
      <w:r w:rsidR="009951A1">
        <w:rPr>
          <w:rFonts w:eastAsia="宋体" w:hint="eastAsia"/>
          <w:lang w:val="en-GB" w:eastAsia="zh-CN"/>
        </w:rPr>
        <w:t>window</w:t>
      </w:r>
      <w:r w:rsidR="009951A1">
        <w:rPr>
          <w:rFonts w:eastAsia="宋体"/>
          <w:lang w:val="en-GB" w:eastAsia="zh-CN"/>
        </w:rPr>
        <w:t xml:space="preserve"> mechanism in </w:t>
      </w:r>
      <w:r w:rsidR="00E248F7">
        <w:rPr>
          <w:rFonts w:eastAsia="宋体"/>
          <w:lang w:val="en-GB" w:eastAsia="zh-CN"/>
        </w:rPr>
        <w:t xml:space="preserve">the </w:t>
      </w:r>
      <w:proofErr w:type="spellStart"/>
      <w:r w:rsidR="009951A1">
        <w:rPr>
          <w:rFonts w:eastAsia="宋体" w:hint="eastAsia"/>
          <w:lang w:val="en-GB" w:eastAsia="zh-CN"/>
        </w:rPr>
        <w:t>Uu</w:t>
      </w:r>
      <w:proofErr w:type="spellEnd"/>
      <w:r w:rsidR="009951A1">
        <w:rPr>
          <w:rFonts w:eastAsia="宋体"/>
          <w:lang w:val="en-GB" w:eastAsia="zh-CN"/>
        </w:rPr>
        <w:t xml:space="preserve"> </w:t>
      </w:r>
      <w:r w:rsidR="009951A1">
        <w:rPr>
          <w:rFonts w:eastAsia="宋体" w:hint="eastAsia"/>
          <w:lang w:val="en-GB" w:eastAsia="zh-CN"/>
        </w:rPr>
        <w:t>interface</w:t>
      </w:r>
      <w:r w:rsidR="009951A1">
        <w:rPr>
          <w:rFonts w:eastAsia="宋体"/>
          <w:lang w:val="en-GB" w:eastAsia="zh-CN"/>
        </w:rPr>
        <w:t xml:space="preserve"> </w:t>
      </w:r>
      <w:r w:rsidR="009951A1">
        <w:rPr>
          <w:rFonts w:eastAsia="宋体" w:hint="eastAsia"/>
          <w:lang w:val="en-GB" w:eastAsia="zh-CN"/>
        </w:rPr>
        <w:t>is</w:t>
      </w:r>
      <w:r w:rsidR="009951A1">
        <w:rPr>
          <w:rFonts w:eastAsia="宋体"/>
          <w:lang w:val="en-GB" w:eastAsia="zh-CN"/>
        </w:rPr>
        <w:t xml:space="preserve"> not suitable for a</w:t>
      </w:r>
      <w:r w:rsidR="00E248F7">
        <w:rPr>
          <w:rFonts w:eastAsia="宋体"/>
          <w:lang w:val="en-GB" w:eastAsia="zh-CN"/>
        </w:rPr>
        <w:t>n</w:t>
      </w:r>
      <w:r w:rsidR="009951A1">
        <w:rPr>
          <w:rFonts w:eastAsia="宋体"/>
          <w:lang w:val="en-GB" w:eastAsia="zh-CN"/>
        </w:rPr>
        <w:t xml:space="preserve"> A-IoT device since </w:t>
      </w:r>
      <w:r w:rsidR="00E248F7">
        <w:rPr>
          <w:rFonts w:eastAsia="宋体"/>
          <w:lang w:val="en-GB" w:eastAsia="zh-CN"/>
        </w:rPr>
        <w:t xml:space="preserve">the </w:t>
      </w:r>
      <w:r w:rsidR="009951A1">
        <w:rPr>
          <w:rFonts w:eastAsia="宋体"/>
          <w:lang w:val="en-GB" w:eastAsia="zh-CN"/>
        </w:rPr>
        <w:t>A-IoT interface is not a system with strict time synchron</w:t>
      </w:r>
      <w:r w:rsidR="00373533">
        <w:rPr>
          <w:rFonts w:eastAsia="宋体"/>
          <w:lang w:val="en-GB" w:eastAsia="zh-CN"/>
        </w:rPr>
        <w:t>ization</w:t>
      </w:r>
      <w:r w:rsidR="00E248F7">
        <w:rPr>
          <w:rFonts w:eastAsia="宋体"/>
          <w:lang w:val="en-GB" w:eastAsia="zh-CN"/>
        </w:rPr>
        <w:t>,</w:t>
      </w:r>
      <w:r w:rsidR="00F4016B">
        <w:rPr>
          <w:rFonts w:eastAsia="宋体"/>
          <w:lang w:val="en-GB" w:eastAsia="zh-CN"/>
        </w:rPr>
        <w:t xml:space="preserve"> and the timing capability of </w:t>
      </w:r>
      <w:r w:rsidR="00E248F7">
        <w:rPr>
          <w:rFonts w:eastAsia="宋体"/>
          <w:lang w:val="en-GB" w:eastAsia="zh-CN"/>
        </w:rPr>
        <w:t xml:space="preserve">the </w:t>
      </w:r>
      <w:r w:rsidR="00F4016B">
        <w:rPr>
          <w:rFonts w:eastAsia="宋体"/>
          <w:lang w:val="en-GB" w:eastAsia="zh-CN"/>
        </w:rPr>
        <w:t>device is not guaranteed.</w:t>
      </w:r>
      <w:r w:rsidR="00DA420C">
        <w:rPr>
          <w:rFonts w:eastAsia="宋体"/>
          <w:lang w:val="en-GB" w:eastAsia="zh-CN"/>
        </w:rPr>
        <w:t xml:space="preserve"> </w:t>
      </w:r>
      <w:r w:rsidR="00F95BC2">
        <w:rPr>
          <w:rFonts w:eastAsia="宋体"/>
          <w:lang w:val="en-GB" w:eastAsia="zh-CN"/>
        </w:rPr>
        <w:t>To</w:t>
      </w:r>
      <w:r w:rsidR="00DA420C" w:rsidDel="00E248F7">
        <w:rPr>
          <w:rFonts w:eastAsia="宋体"/>
          <w:lang w:val="en-GB" w:eastAsia="zh-CN"/>
        </w:rPr>
        <w:t xml:space="preserve"> </w:t>
      </w:r>
      <w:r w:rsidR="00E248F7">
        <w:rPr>
          <w:rFonts w:eastAsia="宋体"/>
          <w:lang w:val="en-GB" w:eastAsia="zh-CN"/>
        </w:rPr>
        <w:t xml:space="preserve">allow </w:t>
      </w:r>
      <w:r w:rsidR="00DA420C">
        <w:rPr>
          <w:rFonts w:eastAsia="宋体"/>
          <w:lang w:val="en-GB" w:eastAsia="zh-CN"/>
        </w:rPr>
        <w:t xml:space="preserve">moderate space for reader scheduling implementation, </w:t>
      </w:r>
      <w:r w:rsidR="00E248F7">
        <w:rPr>
          <w:rFonts w:eastAsia="宋体"/>
          <w:lang w:val="en-GB" w:eastAsia="zh-CN"/>
        </w:rPr>
        <w:t xml:space="preserve">the </w:t>
      </w:r>
      <w:r w:rsidR="00715CF9">
        <w:rPr>
          <w:rFonts w:eastAsia="宋体"/>
          <w:lang w:val="en-GB" w:eastAsia="zh-CN"/>
        </w:rPr>
        <w:t xml:space="preserve">next R2D trigger is </w:t>
      </w:r>
      <w:r w:rsidR="00F95BC2">
        <w:rPr>
          <w:rFonts w:eastAsia="宋体"/>
          <w:lang w:val="en-GB" w:eastAsia="zh-CN"/>
        </w:rPr>
        <w:t>a</w:t>
      </w:r>
      <w:r w:rsidR="00715CF9">
        <w:rPr>
          <w:rFonts w:eastAsia="宋体"/>
          <w:lang w:val="en-GB" w:eastAsia="zh-CN"/>
        </w:rPr>
        <w:t xml:space="preserve"> suitable deadline </w:t>
      </w:r>
      <w:r w:rsidR="00E248F7">
        <w:rPr>
          <w:rFonts w:eastAsia="宋体"/>
          <w:lang w:val="en-GB" w:eastAsia="zh-CN"/>
        </w:rPr>
        <w:t xml:space="preserve">for </w:t>
      </w:r>
      <w:r w:rsidR="00715CF9">
        <w:rPr>
          <w:rFonts w:eastAsia="宋体"/>
          <w:lang w:val="en-GB" w:eastAsia="zh-CN"/>
        </w:rPr>
        <w:t>M</w:t>
      </w:r>
      <w:r w:rsidR="0071074B">
        <w:rPr>
          <w:rFonts w:eastAsia="宋体" w:hint="eastAsia"/>
          <w:lang w:val="en-GB" w:eastAsia="zh-CN"/>
        </w:rPr>
        <w:t>SG</w:t>
      </w:r>
      <w:r w:rsidR="00715CF9">
        <w:rPr>
          <w:rFonts w:eastAsia="宋体"/>
          <w:lang w:val="en-GB" w:eastAsia="zh-CN"/>
        </w:rPr>
        <w:t xml:space="preserve">2 monitoring. </w:t>
      </w:r>
      <w:r w:rsidR="00F95BC2">
        <w:rPr>
          <w:rFonts w:eastAsia="宋体"/>
          <w:lang w:val="en-GB" w:eastAsia="zh-CN"/>
        </w:rPr>
        <w:t xml:space="preserve">In other words, failure of contention resolution is determined </w:t>
      </w:r>
      <w:r w:rsidR="00E248F7">
        <w:rPr>
          <w:rFonts w:eastAsia="宋体"/>
          <w:lang w:val="en-GB" w:eastAsia="zh-CN"/>
        </w:rPr>
        <w:t>o</w:t>
      </w:r>
      <w:r w:rsidR="00F95BC2">
        <w:rPr>
          <w:rFonts w:eastAsia="宋体"/>
          <w:lang w:val="en-GB" w:eastAsia="zh-CN"/>
        </w:rPr>
        <w:t>n the device side when the device does not receive the M</w:t>
      </w:r>
      <w:r w:rsidR="0071074B">
        <w:rPr>
          <w:rFonts w:eastAsia="宋体" w:hint="eastAsia"/>
          <w:lang w:val="en-GB" w:eastAsia="zh-CN"/>
        </w:rPr>
        <w:t>SG</w:t>
      </w:r>
      <w:r w:rsidR="00F95BC2">
        <w:rPr>
          <w:rFonts w:eastAsia="宋体"/>
          <w:lang w:val="en-GB" w:eastAsia="zh-CN"/>
        </w:rPr>
        <w:t xml:space="preserve">2 </w:t>
      </w:r>
      <w:r w:rsidR="00520B67">
        <w:rPr>
          <w:rFonts w:eastAsia="宋体"/>
          <w:lang w:val="en-GB" w:eastAsia="zh-CN"/>
        </w:rPr>
        <w:t>carrying</w:t>
      </w:r>
      <w:r w:rsidR="00F95BC2">
        <w:rPr>
          <w:rFonts w:eastAsia="宋体"/>
          <w:lang w:val="en-GB" w:eastAsia="zh-CN"/>
        </w:rPr>
        <w:t xml:space="preserve"> its RN16 </w:t>
      </w:r>
      <w:r w:rsidR="00E31A12">
        <w:rPr>
          <w:rFonts w:eastAsia="宋体"/>
          <w:lang w:val="en-GB" w:eastAsia="zh-CN"/>
        </w:rPr>
        <w:t xml:space="preserve">same </w:t>
      </w:r>
      <w:r w:rsidR="00F95BC2">
        <w:rPr>
          <w:rFonts w:eastAsia="宋体"/>
          <w:lang w:val="en-GB" w:eastAsia="zh-CN"/>
        </w:rPr>
        <w:t>as M</w:t>
      </w:r>
      <w:r w:rsidR="0071074B">
        <w:rPr>
          <w:rFonts w:eastAsia="宋体" w:hint="eastAsia"/>
          <w:lang w:val="en-GB" w:eastAsia="zh-CN"/>
        </w:rPr>
        <w:t>SG</w:t>
      </w:r>
      <w:r w:rsidR="00F95BC2">
        <w:rPr>
          <w:rFonts w:eastAsia="宋体"/>
          <w:lang w:val="en-GB" w:eastAsia="zh-CN"/>
        </w:rPr>
        <w:t>1</w:t>
      </w:r>
      <w:r w:rsidR="00E248F7">
        <w:rPr>
          <w:rFonts w:eastAsia="宋体"/>
          <w:lang w:val="en-GB" w:eastAsia="zh-CN"/>
        </w:rPr>
        <w:t>,</w:t>
      </w:r>
      <w:r w:rsidR="00F95BC2">
        <w:rPr>
          <w:rFonts w:eastAsia="宋体"/>
          <w:lang w:val="en-GB" w:eastAsia="zh-CN"/>
        </w:rPr>
        <w:t xml:space="preserve"> until </w:t>
      </w:r>
      <w:r w:rsidR="00E765A8">
        <w:rPr>
          <w:rFonts w:eastAsia="宋体"/>
          <w:lang w:val="en-GB" w:eastAsia="zh-CN"/>
        </w:rPr>
        <w:t xml:space="preserve">the </w:t>
      </w:r>
      <w:r w:rsidR="00F95BC2">
        <w:rPr>
          <w:rFonts w:eastAsia="宋体"/>
          <w:lang w:val="en-GB" w:eastAsia="zh-CN"/>
        </w:rPr>
        <w:t>next R2D trigger</w:t>
      </w:r>
      <w:r w:rsidR="000F11B6">
        <w:rPr>
          <w:rFonts w:eastAsia="宋体"/>
          <w:lang w:val="en-GB" w:eastAsia="zh-CN"/>
        </w:rPr>
        <w:t>, i.e.</w:t>
      </w:r>
      <w:r w:rsidR="00E248F7">
        <w:rPr>
          <w:rFonts w:eastAsia="宋体"/>
          <w:lang w:val="en-GB" w:eastAsia="zh-CN"/>
        </w:rPr>
        <w:t>,</w:t>
      </w:r>
      <w:r w:rsidR="000F11B6">
        <w:rPr>
          <w:rFonts w:eastAsia="宋体"/>
          <w:lang w:val="en-GB" w:eastAsia="zh-CN"/>
        </w:rPr>
        <w:t xml:space="preserve"> </w:t>
      </w:r>
      <w:r w:rsidR="008D5602">
        <w:rPr>
          <w:rFonts w:eastAsia="宋体"/>
          <w:lang w:val="en-GB" w:eastAsia="zh-CN"/>
        </w:rPr>
        <w:t>indicating</w:t>
      </w:r>
      <w:r w:rsidR="000F11B6">
        <w:rPr>
          <w:rFonts w:eastAsia="宋体"/>
          <w:lang w:val="en-GB" w:eastAsia="zh-CN"/>
        </w:rPr>
        <w:t xml:space="preserve"> the start of </w:t>
      </w:r>
      <w:r w:rsidR="00E248F7">
        <w:rPr>
          <w:rFonts w:eastAsia="宋体"/>
          <w:lang w:val="en-GB" w:eastAsia="zh-CN"/>
        </w:rPr>
        <w:t xml:space="preserve">the </w:t>
      </w:r>
      <w:r w:rsidR="000F11B6">
        <w:rPr>
          <w:rFonts w:eastAsia="宋体"/>
          <w:lang w:val="en-GB" w:eastAsia="zh-CN"/>
        </w:rPr>
        <w:t>next set of MSG1 resources</w:t>
      </w:r>
      <w:r w:rsidR="00F95BC2">
        <w:rPr>
          <w:rFonts w:eastAsia="宋体"/>
          <w:lang w:val="en-GB" w:eastAsia="zh-CN"/>
        </w:rPr>
        <w:t>.</w:t>
      </w:r>
    </w:p>
    <w:p w14:paraId="09A810FB" w14:textId="3CE8D2B9" w:rsidR="004D301F" w:rsidRPr="005A2D46" w:rsidRDefault="004D301F" w:rsidP="004D301F">
      <w:pPr>
        <w:pStyle w:val="Proposal"/>
        <w:numPr>
          <w:ilvl w:val="0"/>
          <w:numId w:val="5"/>
        </w:numPr>
        <w:ind w:left="1701" w:hanging="1701"/>
        <w:rPr>
          <w:rFonts w:ascii="Times New Roman" w:hAnsi="Times New Roman"/>
        </w:rPr>
      </w:pPr>
      <w:r>
        <w:rPr>
          <w:rFonts w:ascii="Times New Roman" w:hAnsi="Times New Roman"/>
        </w:rPr>
        <w:t xml:space="preserve">Failure of contention resolution is determined </w:t>
      </w:r>
      <w:r w:rsidR="00E248F7">
        <w:rPr>
          <w:rFonts w:ascii="Times New Roman" w:hAnsi="Times New Roman"/>
        </w:rPr>
        <w:t>o</w:t>
      </w:r>
      <w:r>
        <w:rPr>
          <w:rFonts w:ascii="Times New Roman" w:hAnsi="Times New Roman"/>
        </w:rPr>
        <w:t xml:space="preserve">n the device side when the device does not receive </w:t>
      </w:r>
      <w:r w:rsidR="00E31A12">
        <w:rPr>
          <w:rFonts w:ascii="Times New Roman" w:hAnsi="Times New Roman"/>
        </w:rPr>
        <w:t xml:space="preserve">the MSG2 </w:t>
      </w:r>
      <w:r w:rsidR="00520B67">
        <w:rPr>
          <w:rFonts w:ascii="Times New Roman" w:hAnsi="Times New Roman"/>
        </w:rPr>
        <w:t>carrying</w:t>
      </w:r>
      <w:r w:rsidR="00E31A12">
        <w:rPr>
          <w:rFonts w:ascii="Times New Roman" w:hAnsi="Times New Roman"/>
        </w:rPr>
        <w:t xml:space="preserve"> </w:t>
      </w:r>
      <w:r>
        <w:rPr>
          <w:rFonts w:ascii="Times New Roman" w:hAnsi="Times New Roman"/>
        </w:rPr>
        <w:t xml:space="preserve">its RN16 same as </w:t>
      </w:r>
      <w:r w:rsidR="00695E57">
        <w:rPr>
          <w:rFonts w:ascii="Times New Roman" w:hAnsi="Times New Roman"/>
        </w:rPr>
        <w:t>MSG</w:t>
      </w:r>
      <w:r>
        <w:rPr>
          <w:rFonts w:ascii="Times New Roman" w:hAnsi="Times New Roman"/>
        </w:rPr>
        <w:t>1</w:t>
      </w:r>
      <w:r w:rsidR="00E248F7">
        <w:rPr>
          <w:rFonts w:ascii="Times New Roman" w:hAnsi="Times New Roman"/>
        </w:rPr>
        <w:t>,</w:t>
      </w:r>
      <w:r>
        <w:rPr>
          <w:rFonts w:ascii="Times New Roman" w:hAnsi="Times New Roman"/>
        </w:rPr>
        <w:t xml:space="preserve"> </w:t>
      </w:r>
      <w:r>
        <w:rPr>
          <w:rFonts w:ascii="Times New Roman" w:hAnsi="Times New Roman" w:hint="eastAsia"/>
        </w:rPr>
        <w:t>until</w:t>
      </w:r>
      <w:r>
        <w:rPr>
          <w:rFonts w:ascii="Times New Roman" w:hAnsi="Times New Roman"/>
        </w:rPr>
        <w:t xml:space="preserve"> </w:t>
      </w:r>
      <w:r w:rsidR="00E765A8">
        <w:rPr>
          <w:rFonts w:ascii="Times New Roman" w:hAnsi="Times New Roman"/>
        </w:rPr>
        <w:t xml:space="preserve">the </w:t>
      </w:r>
      <w:r>
        <w:rPr>
          <w:rFonts w:ascii="Times New Roman" w:hAnsi="Times New Roman"/>
        </w:rPr>
        <w:t xml:space="preserve">next R2D trigger. </w:t>
      </w:r>
    </w:p>
    <w:p w14:paraId="0CCCC82C" w14:textId="65C88EF0" w:rsidR="004D301F" w:rsidRDefault="0071074B" w:rsidP="00E0780E">
      <w:pPr>
        <w:pStyle w:val="BodyText"/>
        <w:rPr>
          <w:rFonts w:eastAsia="宋体"/>
          <w:lang w:val="en-GB" w:eastAsia="zh-CN"/>
        </w:rPr>
      </w:pPr>
      <w:r>
        <w:rPr>
          <w:rFonts w:eastAsia="宋体" w:hint="eastAsia"/>
          <w:lang w:val="en-GB" w:eastAsia="zh-CN"/>
        </w:rPr>
        <w:t>A</w:t>
      </w:r>
      <w:r w:rsidR="004A198D">
        <w:rPr>
          <w:rFonts w:eastAsia="宋体"/>
          <w:lang w:val="en-GB" w:eastAsia="zh-CN"/>
        </w:rPr>
        <w:t xml:space="preserve">ccording to </w:t>
      </w:r>
      <w:r w:rsidR="002D15A8" w:rsidRPr="00E0780E">
        <w:rPr>
          <w:rFonts w:eastAsia="宋体"/>
          <w:lang w:val="en-GB" w:eastAsia="zh-CN"/>
        </w:rPr>
        <w:t xml:space="preserve">the previous RAN2 agreements and current MAC </w:t>
      </w:r>
      <w:r w:rsidR="00746F02">
        <w:rPr>
          <w:rFonts w:eastAsia="宋体"/>
          <w:lang w:val="en-GB" w:eastAsia="zh-CN"/>
        </w:rPr>
        <w:t xml:space="preserve">running </w:t>
      </w:r>
      <w:r w:rsidR="002D15A8" w:rsidRPr="00E0780E">
        <w:rPr>
          <w:rFonts w:eastAsia="宋体"/>
          <w:lang w:val="en-GB" w:eastAsia="zh-CN"/>
        </w:rPr>
        <w:t xml:space="preserve">CR, RN16 is </w:t>
      </w:r>
      <w:r w:rsidR="00E248F7">
        <w:rPr>
          <w:rFonts w:eastAsia="宋体"/>
          <w:lang w:val="en-GB" w:eastAsia="zh-CN"/>
        </w:rPr>
        <w:t xml:space="preserve">a </w:t>
      </w:r>
      <w:r w:rsidR="002D15A8" w:rsidRPr="00E0780E">
        <w:rPr>
          <w:rFonts w:eastAsia="宋体"/>
          <w:lang w:val="en-GB" w:eastAsia="zh-CN"/>
        </w:rPr>
        <w:t xml:space="preserve">mandatory field in MSG2 and </w:t>
      </w:r>
      <w:r w:rsidR="00BE036F" w:rsidRPr="00E0780E">
        <w:rPr>
          <w:rFonts w:eastAsia="宋体"/>
          <w:lang w:val="en-GB" w:eastAsia="zh-CN"/>
        </w:rPr>
        <w:t xml:space="preserve">AS ID is optional and present only in </w:t>
      </w:r>
      <w:r w:rsidR="00E248F7">
        <w:rPr>
          <w:rFonts w:eastAsia="宋体"/>
          <w:lang w:val="en-GB" w:eastAsia="zh-CN"/>
        </w:rPr>
        <w:t xml:space="preserve">the </w:t>
      </w:r>
      <w:r w:rsidR="00BE036F" w:rsidRPr="00E0780E">
        <w:rPr>
          <w:rFonts w:eastAsia="宋体"/>
          <w:lang w:val="en-GB" w:eastAsia="zh-CN"/>
        </w:rPr>
        <w:t>RN16 collision case</w:t>
      </w:r>
      <w:r w:rsidR="00E0780E">
        <w:rPr>
          <w:rFonts w:eastAsia="宋体"/>
          <w:lang w:val="en-GB" w:eastAsia="zh-CN"/>
        </w:rPr>
        <w:t>.</w:t>
      </w:r>
      <w:r w:rsidR="00CB7A7D">
        <w:rPr>
          <w:rFonts w:eastAsia="宋体"/>
          <w:lang w:val="en-GB" w:eastAsia="zh-CN"/>
        </w:rPr>
        <w:t xml:space="preserve"> At least for </w:t>
      </w:r>
      <w:r w:rsidR="00E248F7">
        <w:rPr>
          <w:rFonts w:eastAsia="宋体"/>
          <w:lang w:val="en-GB" w:eastAsia="zh-CN"/>
        </w:rPr>
        <w:t xml:space="preserve">the </w:t>
      </w:r>
      <w:r w:rsidR="00CB7A7D">
        <w:rPr>
          <w:rFonts w:eastAsia="宋体"/>
          <w:lang w:val="en-GB" w:eastAsia="zh-CN"/>
        </w:rPr>
        <w:t xml:space="preserve">RN16 collision case, the mapping relationship or index of RN16 with MSG1 resources </w:t>
      </w:r>
      <w:r w:rsidR="00CB6FE8">
        <w:rPr>
          <w:rFonts w:eastAsia="宋体"/>
          <w:lang w:val="en-GB" w:eastAsia="zh-CN"/>
        </w:rPr>
        <w:t xml:space="preserve">is </w:t>
      </w:r>
      <w:r w:rsidR="00CB7A7D">
        <w:rPr>
          <w:rFonts w:eastAsia="宋体"/>
          <w:lang w:val="en-GB" w:eastAsia="zh-CN"/>
        </w:rPr>
        <w:t>very important for a correct understanding of MSG2</w:t>
      </w:r>
      <w:r w:rsidR="00204BF4">
        <w:rPr>
          <w:rFonts w:eastAsia="宋体" w:hint="eastAsia"/>
          <w:lang w:val="en-GB" w:eastAsia="zh-CN"/>
        </w:rPr>
        <w:t>,</w:t>
      </w:r>
      <w:r w:rsidR="00204BF4">
        <w:rPr>
          <w:rFonts w:eastAsia="宋体"/>
          <w:lang w:val="en-GB" w:eastAsia="zh-CN"/>
        </w:rPr>
        <w:t xml:space="preserve"> especially for multiplexing MSG2</w:t>
      </w:r>
      <w:r w:rsidR="00CB7A7D">
        <w:rPr>
          <w:rFonts w:eastAsia="宋体"/>
          <w:lang w:val="en-GB" w:eastAsia="zh-CN"/>
        </w:rPr>
        <w:t xml:space="preserve">. </w:t>
      </w:r>
    </w:p>
    <w:p w14:paraId="72C1A7AA" w14:textId="209155E1" w:rsidR="005227F0" w:rsidRDefault="005227F0" w:rsidP="00E0780E">
      <w:pPr>
        <w:pStyle w:val="BodyText"/>
        <w:rPr>
          <w:rFonts w:eastAsia="宋体"/>
          <w:lang w:val="en-GB" w:eastAsia="zh-CN"/>
        </w:rPr>
      </w:pPr>
      <w:r>
        <w:rPr>
          <w:rFonts w:eastAsia="宋体" w:hint="eastAsia"/>
          <w:lang w:val="en-GB" w:eastAsia="zh-CN"/>
        </w:rPr>
        <w:t>F</w:t>
      </w:r>
      <w:r>
        <w:rPr>
          <w:rFonts w:eastAsia="宋体"/>
          <w:lang w:val="en-GB" w:eastAsia="zh-CN"/>
        </w:rPr>
        <w:t xml:space="preserve">or </w:t>
      </w:r>
      <w:r w:rsidR="00DA033C">
        <w:rPr>
          <w:rFonts w:eastAsia="宋体"/>
          <w:lang w:val="en-GB" w:eastAsia="zh-CN"/>
        </w:rPr>
        <w:t>example,</w:t>
      </w:r>
      <w:r w:rsidR="00716DEC">
        <w:rPr>
          <w:rFonts w:eastAsia="宋体"/>
          <w:lang w:val="en-GB" w:eastAsia="zh-CN"/>
        </w:rPr>
        <w:t xml:space="preserve"> in the following figure 2</w:t>
      </w:r>
      <w:r>
        <w:rPr>
          <w:rFonts w:eastAsia="宋体"/>
          <w:lang w:val="en-GB" w:eastAsia="zh-CN"/>
        </w:rPr>
        <w:t xml:space="preserve">, </w:t>
      </w:r>
      <w:r w:rsidR="006B35AC">
        <w:rPr>
          <w:rFonts w:eastAsia="宋体"/>
          <w:lang w:val="en-GB" w:eastAsia="zh-CN"/>
        </w:rPr>
        <w:t xml:space="preserve">when there are 4 ROs in one set of MSG1 resources, two devices send </w:t>
      </w:r>
      <w:r w:rsidR="00CB6FE8">
        <w:rPr>
          <w:rFonts w:eastAsia="宋体"/>
          <w:lang w:val="en-GB" w:eastAsia="zh-CN"/>
        </w:rPr>
        <w:t xml:space="preserve">the </w:t>
      </w:r>
      <w:r w:rsidR="006B35AC">
        <w:rPr>
          <w:rFonts w:eastAsia="宋体"/>
          <w:lang w:val="en-GB" w:eastAsia="zh-CN"/>
        </w:rPr>
        <w:t>same RN16 values separately in RO</w:t>
      </w:r>
      <w:r w:rsidR="006B35AC" w:rsidRPr="006B35AC">
        <w:rPr>
          <w:rFonts w:eastAsia="宋体"/>
          <w:vertAlign w:val="subscript"/>
          <w:lang w:val="en-GB" w:eastAsia="zh-CN"/>
        </w:rPr>
        <w:t>2</w:t>
      </w:r>
      <w:r w:rsidR="006B35AC">
        <w:rPr>
          <w:rFonts w:eastAsia="宋体"/>
          <w:lang w:val="en-GB" w:eastAsia="zh-CN"/>
        </w:rPr>
        <w:t xml:space="preserve"> and RO</w:t>
      </w:r>
      <w:r w:rsidR="006B35AC" w:rsidRPr="006B35AC">
        <w:rPr>
          <w:rFonts w:eastAsia="宋体"/>
          <w:vertAlign w:val="subscript"/>
          <w:lang w:val="en-GB" w:eastAsia="zh-CN"/>
        </w:rPr>
        <w:t>3</w:t>
      </w:r>
      <w:r w:rsidR="006B35AC">
        <w:rPr>
          <w:rFonts w:eastAsia="宋体"/>
          <w:lang w:val="en-GB" w:eastAsia="zh-CN"/>
        </w:rPr>
        <w:t xml:space="preserve">. </w:t>
      </w:r>
      <w:r w:rsidR="00716DEC">
        <w:rPr>
          <w:rFonts w:eastAsia="宋体"/>
          <w:lang w:val="en-GB" w:eastAsia="zh-CN"/>
        </w:rPr>
        <w:t xml:space="preserve">Other ROs are blank. If </w:t>
      </w:r>
      <w:r w:rsidR="004A198D">
        <w:rPr>
          <w:rFonts w:eastAsia="宋体"/>
          <w:lang w:val="en-GB" w:eastAsia="zh-CN"/>
        </w:rPr>
        <w:t xml:space="preserve">the </w:t>
      </w:r>
      <w:r w:rsidR="00716DEC">
        <w:rPr>
          <w:rFonts w:eastAsia="宋体"/>
          <w:lang w:val="en-GB" w:eastAsia="zh-CN"/>
        </w:rPr>
        <w:t xml:space="preserve">reader responds </w:t>
      </w:r>
      <w:r w:rsidR="00CB6FE8">
        <w:rPr>
          <w:rFonts w:eastAsia="宋体"/>
          <w:lang w:val="en-GB" w:eastAsia="zh-CN"/>
        </w:rPr>
        <w:t xml:space="preserve">to </w:t>
      </w:r>
      <w:r w:rsidR="00716DEC">
        <w:rPr>
          <w:rFonts w:eastAsia="宋体"/>
          <w:lang w:val="en-GB" w:eastAsia="zh-CN"/>
        </w:rPr>
        <w:t xml:space="preserve">a </w:t>
      </w:r>
      <w:r w:rsidR="00E14A32">
        <w:rPr>
          <w:rFonts w:eastAsia="宋体"/>
          <w:lang w:val="en-GB" w:eastAsia="zh-CN"/>
        </w:rPr>
        <w:t xml:space="preserve">multiplexing </w:t>
      </w:r>
      <w:r w:rsidR="00716DEC">
        <w:rPr>
          <w:rFonts w:eastAsia="宋体"/>
          <w:lang w:val="en-GB" w:eastAsia="zh-CN"/>
        </w:rPr>
        <w:t xml:space="preserve">MSG2 without </w:t>
      </w:r>
      <w:r w:rsidR="00CB6FE8">
        <w:rPr>
          <w:rFonts w:eastAsia="宋体"/>
          <w:lang w:val="en-GB" w:eastAsia="zh-CN"/>
        </w:rPr>
        <w:t xml:space="preserve">a </w:t>
      </w:r>
      <w:r w:rsidR="00716DEC">
        <w:rPr>
          <w:rFonts w:eastAsia="宋体"/>
          <w:lang w:val="en-GB" w:eastAsia="zh-CN"/>
        </w:rPr>
        <w:t>resource index</w:t>
      </w:r>
      <w:r w:rsidR="00DA0BAF">
        <w:rPr>
          <w:rFonts w:eastAsia="宋体"/>
          <w:lang w:val="en-GB" w:eastAsia="zh-CN"/>
        </w:rPr>
        <w:t xml:space="preserve"> as the MSG2 </w:t>
      </w:r>
      <w:r w:rsidR="00DA0BAF" w:rsidRPr="000813CC">
        <w:rPr>
          <w:rFonts w:eastAsia="宋体"/>
          <w:b/>
          <w:bCs/>
          <w:lang w:val="en-GB" w:eastAsia="zh-CN"/>
        </w:rPr>
        <w:t>option</w:t>
      </w:r>
      <w:r w:rsidR="00CB6FE8" w:rsidRPr="000813CC">
        <w:rPr>
          <w:rFonts w:eastAsia="宋体"/>
          <w:b/>
          <w:bCs/>
          <w:lang w:val="en-GB" w:eastAsia="zh-CN"/>
        </w:rPr>
        <w:t xml:space="preserve"> </w:t>
      </w:r>
      <w:r w:rsidR="00DA0BAF" w:rsidRPr="000813CC">
        <w:rPr>
          <w:rFonts w:eastAsia="宋体"/>
          <w:b/>
          <w:bCs/>
          <w:lang w:val="en-GB" w:eastAsia="zh-CN"/>
        </w:rPr>
        <w:t>1</w:t>
      </w:r>
      <w:r w:rsidR="00DA0BAF">
        <w:rPr>
          <w:rFonts w:eastAsia="宋体"/>
          <w:lang w:val="en-GB" w:eastAsia="zh-CN"/>
        </w:rPr>
        <w:t xml:space="preserve">, two devices cannot distinguish two </w:t>
      </w:r>
      <w:r w:rsidR="00CB6FE8">
        <w:rPr>
          <w:rFonts w:eastAsia="宋体"/>
          <w:lang w:val="en-GB" w:eastAsia="zh-CN"/>
        </w:rPr>
        <w:t xml:space="preserve">identical </w:t>
      </w:r>
      <w:r w:rsidR="00DA0BAF">
        <w:rPr>
          <w:rFonts w:eastAsia="宋体"/>
          <w:lang w:val="en-GB" w:eastAsia="zh-CN"/>
        </w:rPr>
        <w:t xml:space="preserve">RN16 values and get </w:t>
      </w:r>
      <w:r w:rsidR="009B464F">
        <w:rPr>
          <w:rFonts w:eastAsia="宋体"/>
          <w:lang w:val="en-GB" w:eastAsia="zh-CN"/>
        </w:rPr>
        <w:t xml:space="preserve">their </w:t>
      </w:r>
      <w:r w:rsidR="00DA0BAF">
        <w:rPr>
          <w:rFonts w:eastAsia="宋体"/>
          <w:lang w:val="en-GB" w:eastAsia="zh-CN"/>
        </w:rPr>
        <w:t>correct AS</w:t>
      </w:r>
      <w:r w:rsidR="00736C50">
        <w:rPr>
          <w:rFonts w:eastAsia="宋体"/>
          <w:lang w:val="en-GB" w:eastAsia="zh-CN"/>
        </w:rPr>
        <w:t xml:space="preserve"> </w:t>
      </w:r>
      <w:r w:rsidR="00DA0BAF">
        <w:rPr>
          <w:rFonts w:eastAsia="宋体"/>
          <w:lang w:val="en-GB" w:eastAsia="zh-CN"/>
        </w:rPr>
        <w:t>ID value</w:t>
      </w:r>
      <w:r w:rsidR="000813CC">
        <w:rPr>
          <w:rFonts w:eastAsia="宋体" w:hint="eastAsia"/>
          <w:lang w:val="en-GB" w:eastAsia="zh-CN"/>
        </w:rPr>
        <w:t>s</w:t>
      </w:r>
      <w:r w:rsidR="00DA0BAF">
        <w:rPr>
          <w:rFonts w:eastAsia="宋体"/>
          <w:lang w:val="en-GB" w:eastAsia="zh-CN"/>
        </w:rPr>
        <w:t>.</w:t>
      </w:r>
      <w:r w:rsidR="00736C50">
        <w:rPr>
          <w:rFonts w:eastAsia="宋体"/>
          <w:lang w:val="en-GB" w:eastAsia="zh-CN"/>
        </w:rPr>
        <w:t xml:space="preserve"> </w:t>
      </w:r>
      <w:r w:rsidR="00CB6FE8">
        <w:rPr>
          <w:rFonts w:eastAsia="宋体"/>
          <w:lang w:val="en-GB" w:eastAsia="zh-CN"/>
        </w:rPr>
        <w:t xml:space="preserve">The </w:t>
      </w:r>
      <w:r w:rsidR="00D81F6D">
        <w:rPr>
          <w:rFonts w:eastAsia="宋体"/>
          <w:lang w:val="en-GB" w:eastAsia="zh-CN"/>
        </w:rPr>
        <w:t xml:space="preserve">AS ID </w:t>
      </w:r>
      <w:r w:rsidR="009C184D">
        <w:rPr>
          <w:rFonts w:eastAsia="宋体"/>
          <w:lang w:val="en-GB" w:eastAsia="zh-CN"/>
        </w:rPr>
        <w:t xml:space="preserve">re-assignment </w:t>
      </w:r>
      <w:r w:rsidR="00D81F6D">
        <w:rPr>
          <w:rFonts w:eastAsia="宋体"/>
          <w:lang w:val="en-GB" w:eastAsia="zh-CN"/>
        </w:rPr>
        <w:t xml:space="preserve">mechanism for collision recovery is invalid and not workable. </w:t>
      </w:r>
      <w:r w:rsidR="00736C50">
        <w:rPr>
          <w:rFonts w:eastAsia="宋体"/>
          <w:lang w:val="en-GB" w:eastAsia="zh-CN"/>
        </w:rPr>
        <w:t xml:space="preserve">However, if </w:t>
      </w:r>
      <w:r w:rsidR="009B464F">
        <w:rPr>
          <w:rFonts w:eastAsia="宋体"/>
          <w:lang w:val="en-GB" w:eastAsia="zh-CN"/>
        </w:rPr>
        <w:t xml:space="preserve">the </w:t>
      </w:r>
      <w:r w:rsidR="00736C50">
        <w:rPr>
          <w:rFonts w:eastAsia="宋体"/>
          <w:lang w:val="en-GB" w:eastAsia="zh-CN"/>
        </w:rPr>
        <w:t xml:space="preserve">reader responds </w:t>
      </w:r>
      <w:r w:rsidR="00CB6FE8">
        <w:rPr>
          <w:rFonts w:eastAsia="宋体"/>
          <w:lang w:val="en-GB" w:eastAsia="zh-CN"/>
        </w:rPr>
        <w:t xml:space="preserve">to </w:t>
      </w:r>
      <w:r w:rsidR="00736C50">
        <w:rPr>
          <w:rFonts w:eastAsia="宋体"/>
          <w:lang w:val="en-GB" w:eastAsia="zh-CN"/>
        </w:rPr>
        <w:t xml:space="preserve">a </w:t>
      </w:r>
      <w:r w:rsidR="00E14A32">
        <w:rPr>
          <w:rFonts w:eastAsia="宋体"/>
          <w:lang w:val="en-GB" w:eastAsia="zh-CN"/>
        </w:rPr>
        <w:t xml:space="preserve">multiplexing </w:t>
      </w:r>
      <w:r w:rsidR="00736C50">
        <w:rPr>
          <w:rFonts w:eastAsia="宋体"/>
          <w:lang w:val="en-GB" w:eastAsia="zh-CN"/>
        </w:rPr>
        <w:t xml:space="preserve">MSG2 with </w:t>
      </w:r>
      <w:r w:rsidR="004A198D">
        <w:rPr>
          <w:rFonts w:eastAsia="宋体"/>
          <w:lang w:val="en-GB" w:eastAsia="zh-CN"/>
        </w:rPr>
        <w:t xml:space="preserve">the </w:t>
      </w:r>
      <w:r w:rsidR="003E026D">
        <w:rPr>
          <w:rFonts w:eastAsia="宋体"/>
          <w:lang w:val="en-GB" w:eastAsia="zh-CN"/>
        </w:rPr>
        <w:t xml:space="preserve">MSG1 </w:t>
      </w:r>
      <w:r w:rsidR="00736C50">
        <w:rPr>
          <w:rFonts w:eastAsia="宋体"/>
          <w:lang w:val="en-GB" w:eastAsia="zh-CN"/>
        </w:rPr>
        <w:t xml:space="preserve">resource index as the MSG2 </w:t>
      </w:r>
      <w:r w:rsidR="00736C50" w:rsidRPr="000813CC">
        <w:rPr>
          <w:rFonts w:eastAsia="宋体"/>
          <w:b/>
          <w:bCs/>
          <w:lang w:val="en-GB" w:eastAsia="zh-CN"/>
        </w:rPr>
        <w:t>option</w:t>
      </w:r>
      <w:r w:rsidR="00CB6FE8" w:rsidRPr="000813CC">
        <w:rPr>
          <w:rFonts w:eastAsia="宋体"/>
          <w:b/>
          <w:bCs/>
          <w:lang w:val="en-GB" w:eastAsia="zh-CN"/>
        </w:rPr>
        <w:t xml:space="preserve"> </w:t>
      </w:r>
      <w:r w:rsidR="00736C50" w:rsidRPr="000813CC">
        <w:rPr>
          <w:rFonts w:eastAsia="宋体"/>
          <w:b/>
          <w:bCs/>
          <w:lang w:val="en-GB" w:eastAsia="zh-CN"/>
        </w:rPr>
        <w:t>2</w:t>
      </w:r>
      <w:r w:rsidR="00736C50">
        <w:rPr>
          <w:rFonts w:eastAsia="宋体"/>
          <w:lang w:val="en-GB" w:eastAsia="zh-CN"/>
        </w:rPr>
        <w:t xml:space="preserve">, </w:t>
      </w:r>
      <w:r w:rsidR="009B464F">
        <w:rPr>
          <w:rFonts w:eastAsia="宋体"/>
          <w:lang w:val="en-GB" w:eastAsia="zh-CN"/>
        </w:rPr>
        <w:t xml:space="preserve">the </w:t>
      </w:r>
      <w:r w:rsidR="00736C50">
        <w:rPr>
          <w:rFonts w:eastAsia="宋体"/>
          <w:lang w:val="en-GB" w:eastAsia="zh-CN"/>
        </w:rPr>
        <w:t xml:space="preserve">two devices can </w:t>
      </w:r>
      <w:r w:rsidR="009B464F">
        <w:rPr>
          <w:rFonts w:eastAsia="宋体"/>
          <w:lang w:val="en-GB" w:eastAsia="zh-CN"/>
        </w:rPr>
        <w:t xml:space="preserve">each </w:t>
      </w:r>
      <w:r w:rsidR="00736C50">
        <w:rPr>
          <w:rFonts w:eastAsia="宋体"/>
          <w:lang w:val="en-GB" w:eastAsia="zh-CN"/>
        </w:rPr>
        <w:t xml:space="preserve">correctly get </w:t>
      </w:r>
      <w:r w:rsidR="00CB6FE8">
        <w:rPr>
          <w:rFonts w:eastAsia="宋体"/>
          <w:lang w:val="en-GB" w:eastAsia="zh-CN"/>
        </w:rPr>
        <w:t xml:space="preserve">their </w:t>
      </w:r>
      <w:r w:rsidR="00736C50">
        <w:rPr>
          <w:rFonts w:eastAsia="宋体"/>
          <w:lang w:val="en-GB" w:eastAsia="zh-CN"/>
        </w:rPr>
        <w:t>AS ID value</w:t>
      </w:r>
      <w:r w:rsidR="0071074B">
        <w:rPr>
          <w:rFonts w:eastAsia="宋体" w:hint="eastAsia"/>
          <w:lang w:val="en-GB" w:eastAsia="zh-CN"/>
        </w:rPr>
        <w:t>s</w:t>
      </w:r>
      <w:r w:rsidR="00736C50">
        <w:rPr>
          <w:rFonts w:eastAsia="宋体"/>
          <w:lang w:val="en-GB" w:eastAsia="zh-CN"/>
        </w:rPr>
        <w:t xml:space="preserve"> according to </w:t>
      </w:r>
      <w:r w:rsidR="009B464F">
        <w:rPr>
          <w:rFonts w:eastAsia="宋体"/>
          <w:lang w:val="en-GB" w:eastAsia="zh-CN"/>
        </w:rPr>
        <w:t xml:space="preserve">their </w:t>
      </w:r>
      <w:r w:rsidR="00D60BFA">
        <w:rPr>
          <w:rFonts w:eastAsia="宋体"/>
          <w:lang w:val="en-GB" w:eastAsia="zh-CN"/>
        </w:rPr>
        <w:t>resource index</w:t>
      </w:r>
      <w:r w:rsidR="0063445F">
        <w:rPr>
          <w:rFonts w:eastAsia="宋体"/>
          <w:lang w:val="en-GB" w:eastAsia="zh-CN"/>
        </w:rPr>
        <w:t>.</w:t>
      </w:r>
      <w:r w:rsidR="00D81F6D">
        <w:rPr>
          <w:rFonts w:eastAsia="宋体"/>
          <w:lang w:val="en-GB" w:eastAsia="zh-CN"/>
        </w:rPr>
        <w:t xml:space="preserve"> </w:t>
      </w:r>
      <w:r w:rsidR="004A198D">
        <w:rPr>
          <w:rFonts w:eastAsia="宋体"/>
          <w:lang w:val="en-GB" w:eastAsia="zh-CN"/>
        </w:rPr>
        <w:t xml:space="preserve">The </w:t>
      </w:r>
      <w:r w:rsidR="00D81F6D">
        <w:rPr>
          <w:rFonts w:eastAsia="宋体"/>
          <w:lang w:val="en-GB" w:eastAsia="zh-CN"/>
        </w:rPr>
        <w:t xml:space="preserve">AS ID </w:t>
      </w:r>
      <w:r w:rsidR="009C184D">
        <w:rPr>
          <w:rFonts w:eastAsia="宋体"/>
          <w:lang w:val="en-GB" w:eastAsia="zh-CN"/>
        </w:rPr>
        <w:t xml:space="preserve">re-assignment </w:t>
      </w:r>
      <w:r w:rsidR="00D81F6D">
        <w:rPr>
          <w:rFonts w:eastAsia="宋体"/>
          <w:lang w:val="en-GB" w:eastAsia="zh-CN"/>
        </w:rPr>
        <w:t>mechanism for collision recovery is valid and workable.</w:t>
      </w:r>
    </w:p>
    <w:p w14:paraId="79FF2996" w14:textId="77777777" w:rsidR="00E97DA2" w:rsidRDefault="00804CD3" w:rsidP="00E97DA2">
      <w:pPr>
        <w:pStyle w:val="BodyText"/>
        <w:keepNext/>
        <w:jc w:val="center"/>
      </w:pPr>
      <w:r>
        <w:object w:dxaOrig="7700" w:dyaOrig="4440" w14:anchorId="29CB8EE1">
          <v:shape id="_x0000_i1026" type="#_x0000_t75" style="width:384.7pt;height:221.9pt" o:ole="">
            <v:imagedata r:id="rId13" o:title=""/>
          </v:shape>
          <o:OLEObject Type="Embed" ProgID="Visio.Drawing.15" ShapeID="_x0000_i1026" DrawAspect="Content" ObjectID="_1808312842" r:id="rId14"/>
        </w:object>
      </w:r>
    </w:p>
    <w:p w14:paraId="79B5F622" w14:textId="3DB3AA7C" w:rsidR="00804CD3" w:rsidRPr="007424D1" w:rsidRDefault="00E97DA2" w:rsidP="00E97DA2">
      <w:pPr>
        <w:pStyle w:val="Caption"/>
        <w:jc w:val="center"/>
        <w:rPr>
          <w:rFonts w:eastAsia="宋体"/>
          <w:b/>
          <w:lang w:eastAsia="zh-CN"/>
        </w:rPr>
      </w:pPr>
      <w:r w:rsidRPr="007424D1">
        <w:rPr>
          <w:b/>
        </w:rPr>
        <w:t xml:space="preserve">Figure </w:t>
      </w:r>
      <w:r w:rsidRPr="007424D1">
        <w:rPr>
          <w:b/>
        </w:rPr>
        <w:fldChar w:fldCharType="begin"/>
      </w:r>
      <w:r w:rsidRPr="007424D1">
        <w:rPr>
          <w:b/>
        </w:rPr>
        <w:instrText xml:space="preserve"> SEQ Figure \* ARABIC </w:instrText>
      </w:r>
      <w:r w:rsidRPr="007424D1">
        <w:rPr>
          <w:b/>
        </w:rPr>
        <w:fldChar w:fldCharType="separate"/>
      </w:r>
      <w:r w:rsidR="00015963" w:rsidRPr="007424D1">
        <w:rPr>
          <w:b/>
          <w:noProof/>
        </w:rPr>
        <w:t>2</w:t>
      </w:r>
      <w:r w:rsidRPr="007424D1">
        <w:rPr>
          <w:b/>
        </w:rPr>
        <w:fldChar w:fldCharType="end"/>
      </w:r>
      <w:r w:rsidRPr="007424D1">
        <w:rPr>
          <w:b/>
        </w:rPr>
        <w:t xml:space="preserve"> </w:t>
      </w:r>
      <w:r w:rsidR="007424D1">
        <w:rPr>
          <w:b/>
        </w:rPr>
        <w:t xml:space="preserve"> </w:t>
      </w:r>
      <w:r w:rsidR="00A85CD0" w:rsidRPr="007424D1">
        <w:rPr>
          <w:b/>
        </w:rPr>
        <w:t xml:space="preserve">An example of </w:t>
      </w:r>
      <w:r w:rsidRPr="007424D1">
        <w:rPr>
          <w:b/>
        </w:rPr>
        <w:t>RN16 collision</w:t>
      </w:r>
    </w:p>
    <w:p w14:paraId="27280931" w14:textId="45F7D6D7" w:rsidR="004D301F" w:rsidRPr="0043408B" w:rsidRDefault="00425D87" w:rsidP="00E96464">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t xml:space="preserve">The </w:t>
      </w:r>
      <w:r w:rsidR="004D301F" w:rsidRPr="0043408B">
        <w:t xml:space="preserve">multiplexing MSG2 </w:t>
      </w:r>
      <w:r>
        <w:t>format without resource index may be invalid and not workable for RN16 value collision and AS ID re-assignment</w:t>
      </w:r>
      <w:r w:rsidR="00AB279D">
        <w:t xml:space="preserve"> case</w:t>
      </w:r>
      <w:r w:rsidR="00851BB9">
        <w:t>s</w:t>
      </w:r>
      <w:r w:rsidR="004D301F" w:rsidRPr="0043408B">
        <w:t>.</w:t>
      </w:r>
    </w:p>
    <w:p w14:paraId="68F2896A" w14:textId="7D216757" w:rsidR="00525CDC" w:rsidRPr="00525CDC" w:rsidRDefault="00525CDC" w:rsidP="00525CDC">
      <w:pPr>
        <w:pStyle w:val="BodyText"/>
        <w:rPr>
          <w:rFonts w:eastAsia="宋体"/>
          <w:lang w:val="en-GB" w:eastAsia="zh-CN"/>
        </w:rPr>
      </w:pPr>
      <w:r w:rsidRPr="00525CDC">
        <w:rPr>
          <w:rFonts w:eastAsia="宋体"/>
          <w:lang w:val="en-GB" w:eastAsia="zh-CN"/>
        </w:rPr>
        <w:t xml:space="preserve">The content of </w:t>
      </w:r>
      <w:r w:rsidR="004A198D" w:rsidRPr="00525CDC">
        <w:rPr>
          <w:rFonts w:eastAsia="宋体"/>
          <w:lang w:val="en-GB" w:eastAsia="zh-CN"/>
        </w:rPr>
        <w:t>M</w:t>
      </w:r>
      <w:r w:rsidR="004A198D">
        <w:rPr>
          <w:rFonts w:eastAsia="宋体"/>
          <w:lang w:val="en-GB" w:eastAsia="zh-CN"/>
        </w:rPr>
        <w:t>SG</w:t>
      </w:r>
      <w:r w:rsidR="004A198D" w:rsidRPr="00525CDC">
        <w:rPr>
          <w:rFonts w:eastAsia="宋体"/>
          <w:lang w:val="en-GB" w:eastAsia="zh-CN"/>
        </w:rPr>
        <w:t xml:space="preserve">2 </w:t>
      </w:r>
      <w:r w:rsidRPr="00525CDC">
        <w:rPr>
          <w:rFonts w:eastAsia="宋体"/>
          <w:lang w:val="en-GB" w:eastAsia="zh-CN"/>
        </w:rPr>
        <w:t>for 3-step CBRA may include the following fields:</w:t>
      </w:r>
    </w:p>
    <w:p w14:paraId="3B8E84DE" w14:textId="2856FF05" w:rsidR="00525CDC" w:rsidRPr="00525CDC" w:rsidRDefault="00525CDC" w:rsidP="000813CC">
      <w:pPr>
        <w:pStyle w:val="Proposal"/>
        <w:numPr>
          <w:ilvl w:val="4"/>
          <w:numId w:val="5"/>
        </w:numPr>
        <w:spacing w:after="0"/>
        <w:ind w:left="709"/>
        <w:rPr>
          <w:rFonts w:ascii="Times New Roman" w:hAnsi="Times New Roman"/>
          <w:b w:val="0"/>
        </w:rPr>
      </w:pPr>
      <w:r w:rsidRPr="000813CC">
        <w:rPr>
          <w:rFonts w:ascii="Times New Roman" w:hAnsi="Times New Roman"/>
          <w:bCs w:val="0"/>
        </w:rPr>
        <w:t xml:space="preserve">Message </w:t>
      </w:r>
      <w:r w:rsidR="003E18DF" w:rsidRPr="000813CC">
        <w:rPr>
          <w:rFonts w:ascii="Times New Roman" w:hAnsi="Times New Roman"/>
          <w:bCs w:val="0"/>
        </w:rPr>
        <w:t>T</w:t>
      </w:r>
      <w:r w:rsidRPr="000813CC">
        <w:rPr>
          <w:rFonts w:ascii="Times New Roman" w:hAnsi="Times New Roman"/>
          <w:bCs w:val="0"/>
        </w:rPr>
        <w:t>ype</w:t>
      </w:r>
      <w:r w:rsidRPr="00525CDC">
        <w:rPr>
          <w:rFonts w:ascii="Times New Roman" w:hAnsi="Times New Roman"/>
          <w:b w:val="0"/>
        </w:rPr>
        <w:t>: 4 bits for R2D messages differentiation;</w:t>
      </w:r>
    </w:p>
    <w:p w14:paraId="658C1EEC" w14:textId="02984C38" w:rsidR="00525CDC" w:rsidRPr="00525CDC" w:rsidRDefault="00525CDC" w:rsidP="000813CC">
      <w:pPr>
        <w:pStyle w:val="Proposal"/>
        <w:numPr>
          <w:ilvl w:val="4"/>
          <w:numId w:val="5"/>
        </w:numPr>
        <w:spacing w:after="0"/>
        <w:ind w:left="709"/>
        <w:rPr>
          <w:rFonts w:ascii="Times New Roman" w:hAnsi="Times New Roman"/>
          <w:b w:val="0"/>
        </w:rPr>
      </w:pPr>
      <w:r w:rsidRPr="000813CC">
        <w:rPr>
          <w:rFonts w:ascii="Times New Roman" w:hAnsi="Times New Roman"/>
          <w:bCs w:val="0"/>
        </w:rPr>
        <w:t>A or A</w:t>
      </w:r>
      <w:r w:rsidR="000F3193" w:rsidRPr="000813CC">
        <w:rPr>
          <w:rFonts w:ascii="Times New Roman" w:hAnsi="Times New Roman"/>
          <w:bCs w:val="0"/>
          <w:vertAlign w:val="subscript"/>
        </w:rPr>
        <w:t>i</w:t>
      </w:r>
      <w:r w:rsidRPr="00525CDC">
        <w:rPr>
          <w:rFonts w:ascii="Times New Roman" w:hAnsi="Times New Roman"/>
          <w:b w:val="0"/>
        </w:rPr>
        <w:t>: presence indicator for the corresponding AS</w:t>
      </w:r>
      <w:r w:rsidR="00D62575">
        <w:rPr>
          <w:rFonts w:ascii="Times New Roman" w:hAnsi="Times New Roman"/>
          <w:b w:val="0"/>
        </w:rPr>
        <w:t xml:space="preserve"> </w:t>
      </w:r>
      <w:r w:rsidRPr="00525CDC">
        <w:rPr>
          <w:rFonts w:ascii="Times New Roman" w:hAnsi="Times New Roman"/>
          <w:b w:val="0"/>
        </w:rPr>
        <w:t>ID field, e.g., 0 means not presence and 1 means presence. A</w:t>
      </w:r>
      <w:r w:rsidR="000F3193">
        <w:rPr>
          <w:rFonts w:ascii="Times New Roman" w:hAnsi="Times New Roman"/>
          <w:b w:val="0"/>
          <w:vertAlign w:val="subscript"/>
        </w:rPr>
        <w:t>i</w:t>
      </w:r>
      <w:r w:rsidRPr="00525CDC">
        <w:rPr>
          <w:rFonts w:ascii="Times New Roman" w:hAnsi="Times New Roman"/>
          <w:b w:val="0"/>
          <w:vertAlign w:val="subscript"/>
        </w:rPr>
        <w:t xml:space="preserve"> </w:t>
      </w:r>
      <w:r w:rsidRPr="00525CDC">
        <w:rPr>
          <w:rFonts w:ascii="Times New Roman" w:hAnsi="Times New Roman"/>
          <w:b w:val="0"/>
        </w:rPr>
        <w:t>is only for multiplexing case</w:t>
      </w:r>
      <w:r>
        <w:rPr>
          <w:rFonts w:ascii="Times New Roman" w:hAnsi="Times New Roman"/>
          <w:b w:val="0"/>
        </w:rPr>
        <w:t xml:space="preserve"> and A for single </w:t>
      </w:r>
      <w:r w:rsidR="00EB7038">
        <w:rPr>
          <w:rFonts w:ascii="Times New Roman" w:hAnsi="Times New Roman"/>
          <w:b w:val="0"/>
        </w:rPr>
        <w:t>RO</w:t>
      </w:r>
      <w:r>
        <w:rPr>
          <w:rFonts w:ascii="Times New Roman" w:hAnsi="Times New Roman"/>
          <w:b w:val="0"/>
        </w:rPr>
        <w:t xml:space="preserve"> case</w:t>
      </w:r>
      <w:r w:rsidRPr="00525CDC">
        <w:rPr>
          <w:rFonts w:ascii="Times New Roman" w:hAnsi="Times New Roman"/>
          <w:b w:val="0"/>
        </w:rPr>
        <w:t>;</w:t>
      </w:r>
    </w:p>
    <w:p w14:paraId="4B8B419D" w14:textId="7A0BC552" w:rsidR="00525CDC" w:rsidRPr="00525CDC" w:rsidRDefault="00525CDC" w:rsidP="000813CC">
      <w:pPr>
        <w:pStyle w:val="Proposal"/>
        <w:numPr>
          <w:ilvl w:val="4"/>
          <w:numId w:val="5"/>
        </w:numPr>
        <w:spacing w:after="0"/>
        <w:ind w:left="709"/>
        <w:rPr>
          <w:rFonts w:ascii="Times New Roman" w:hAnsi="Times New Roman"/>
          <w:b w:val="0"/>
        </w:rPr>
      </w:pPr>
      <w:r w:rsidRPr="000813CC">
        <w:rPr>
          <w:rFonts w:ascii="Times New Roman" w:hAnsi="Times New Roman"/>
          <w:bCs w:val="0"/>
        </w:rPr>
        <w:t>N</w:t>
      </w:r>
      <w:r w:rsidR="000F3193" w:rsidRPr="000813CC">
        <w:rPr>
          <w:rFonts w:ascii="Times New Roman" w:hAnsi="Times New Roman"/>
          <w:bCs w:val="0"/>
          <w:vertAlign w:val="subscript"/>
        </w:rPr>
        <w:t>i</w:t>
      </w:r>
      <w:r w:rsidRPr="00525CDC">
        <w:rPr>
          <w:rFonts w:ascii="Times New Roman" w:hAnsi="Times New Roman"/>
          <w:b w:val="0"/>
        </w:rPr>
        <w:t xml:space="preserve">: presence indicator for the corresponding </w:t>
      </w:r>
      <w:r w:rsidR="000813CC" w:rsidRPr="00525CDC">
        <w:rPr>
          <w:rFonts w:ascii="Times New Roman" w:hAnsi="Times New Roman"/>
          <w:b w:val="0"/>
        </w:rPr>
        <w:t>R</w:t>
      </w:r>
      <w:r w:rsidR="000813CC">
        <w:rPr>
          <w:rFonts w:ascii="Times New Roman" w:hAnsi="Times New Roman"/>
          <w:b w:val="0"/>
        </w:rPr>
        <w:t>andom ID</w:t>
      </w:r>
      <w:r w:rsidR="000813CC" w:rsidRPr="00525CDC">
        <w:rPr>
          <w:rFonts w:ascii="Times New Roman" w:hAnsi="Times New Roman"/>
          <w:b w:val="0"/>
        </w:rPr>
        <w:t xml:space="preserve"> </w:t>
      </w:r>
      <w:r w:rsidRPr="00525CDC">
        <w:rPr>
          <w:rFonts w:ascii="Times New Roman" w:hAnsi="Times New Roman"/>
          <w:b w:val="0"/>
        </w:rPr>
        <w:t>field, e.g., 0 means not presence and 1 means presence. The order of N</w:t>
      </w:r>
      <w:r w:rsidR="000F3193">
        <w:rPr>
          <w:rFonts w:ascii="Times New Roman" w:hAnsi="Times New Roman"/>
          <w:b w:val="0"/>
          <w:vertAlign w:val="subscript"/>
        </w:rPr>
        <w:t>i</w:t>
      </w:r>
      <w:r w:rsidRPr="00525CDC">
        <w:rPr>
          <w:rFonts w:ascii="Times New Roman" w:hAnsi="Times New Roman"/>
          <w:b w:val="0"/>
        </w:rPr>
        <w:t xml:space="preserve"> is the same as the one of </w:t>
      </w:r>
      <w:r w:rsidR="00695E57">
        <w:rPr>
          <w:rFonts w:ascii="Times New Roman" w:hAnsi="Times New Roman"/>
          <w:b w:val="0"/>
        </w:rPr>
        <w:t>MSG</w:t>
      </w:r>
      <w:r w:rsidRPr="00525CDC">
        <w:rPr>
          <w:rFonts w:ascii="Times New Roman" w:hAnsi="Times New Roman"/>
          <w:b w:val="0"/>
        </w:rPr>
        <w:t>1 ROs/resources. N</w:t>
      </w:r>
      <w:r w:rsidR="000F3193">
        <w:rPr>
          <w:rFonts w:ascii="Times New Roman" w:hAnsi="Times New Roman"/>
          <w:b w:val="0"/>
          <w:vertAlign w:val="subscript"/>
        </w:rPr>
        <w:t>i</w:t>
      </w:r>
      <w:r w:rsidRPr="00525CDC">
        <w:rPr>
          <w:rFonts w:ascii="Times New Roman" w:hAnsi="Times New Roman"/>
          <w:b w:val="0"/>
          <w:vertAlign w:val="subscript"/>
        </w:rPr>
        <w:t xml:space="preserve"> </w:t>
      </w:r>
      <w:r w:rsidRPr="00525CDC">
        <w:rPr>
          <w:rFonts w:ascii="Times New Roman" w:hAnsi="Times New Roman"/>
          <w:b w:val="0"/>
        </w:rPr>
        <w:t>is only for multiplexing case;</w:t>
      </w:r>
    </w:p>
    <w:p w14:paraId="386103DF" w14:textId="57E82254" w:rsidR="00525CDC" w:rsidRPr="00525CDC" w:rsidRDefault="00694E32" w:rsidP="000813CC">
      <w:pPr>
        <w:pStyle w:val="Proposal"/>
        <w:numPr>
          <w:ilvl w:val="4"/>
          <w:numId w:val="5"/>
        </w:numPr>
        <w:spacing w:after="0"/>
        <w:ind w:left="709"/>
        <w:rPr>
          <w:rFonts w:ascii="Times New Roman" w:hAnsi="Times New Roman"/>
          <w:b w:val="0"/>
        </w:rPr>
      </w:pPr>
      <w:r w:rsidRPr="000813CC">
        <w:rPr>
          <w:rFonts w:ascii="Times New Roman" w:hAnsi="Times New Roman"/>
          <w:bCs w:val="0"/>
        </w:rPr>
        <w:t xml:space="preserve">Random </w:t>
      </w:r>
      <w:proofErr w:type="spellStart"/>
      <w:r w:rsidRPr="000813CC">
        <w:rPr>
          <w:rFonts w:ascii="Times New Roman" w:hAnsi="Times New Roman"/>
          <w:bCs w:val="0"/>
        </w:rPr>
        <w:t>ID</w:t>
      </w:r>
      <w:r w:rsidR="000F3193" w:rsidRPr="000813CC">
        <w:rPr>
          <w:rFonts w:ascii="Times New Roman" w:hAnsi="Times New Roman"/>
          <w:bCs w:val="0"/>
          <w:vertAlign w:val="subscript"/>
        </w:rPr>
        <w:t>i</w:t>
      </w:r>
      <w:proofErr w:type="spellEnd"/>
      <w:r w:rsidR="00525CDC" w:rsidRPr="00525CDC">
        <w:rPr>
          <w:rFonts w:ascii="Times New Roman" w:hAnsi="Times New Roman"/>
          <w:b w:val="0"/>
        </w:rPr>
        <w:t xml:space="preserve">: 16-bit number and same as </w:t>
      </w:r>
      <w:r w:rsidR="00695E57">
        <w:rPr>
          <w:rFonts w:ascii="Times New Roman" w:hAnsi="Times New Roman"/>
          <w:b w:val="0"/>
        </w:rPr>
        <w:t>MSG</w:t>
      </w:r>
      <w:r w:rsidR="00525CDC" w:rsidRPr="00525CDC">
        <w:rPr>
          <w:rFonts w:ascii="Times New Roman" w:hAnsi="Times New Roman"/>
          <w:b w:val="0"/>
        </w:rPr>
        <w:t>1;</w:t>
      </w:r>
    </w:p>
    <w:p w14:paraId="7CDE41B3" w14:textId="2AC22451" w:rsidR="00525CDC" w:rsidRPr="00525CDC" w:rsidRDefault="00525CDC" w:rsidP="000813CC">
      <w:pPr>
        <w:pStyle w:val="Proposal"/>
        <w:numPr>
          <w:ilvl w:val="4"/>
          <w:numId w:val="5"/>
        </w:numPr>
        <w:spacing w:after="0"/>
        <w:ind w:left="709"/>
        <w:rPr>
          <w:rFonts w:ascii="Times New Roman" w:hAnsi="Times New Roman"/>
          <w:b w:val="0"/>
        </w:rPr>
      </w:pPr>
      <w:r w:rsidRPr="000813CC">
        <w:rPr>
          <w:rFonts w:ascii="Times New Roman" w:hAnsi="Times New Roman"/>
          <w:bCs w:val="0"/>
        </w:rPr>
        <w:t>AS</w:t>
      </w:r>
      <w:r w:rsidR="00694E32" w:rsidRPr="000813CC">
        <w:rPr>
          <w:rFonts w:ascii="Times New Roman" w:hAnsi="Times New Roman"/>
          <w:bCs w:val="0"/>
        </w:rPr>
        <w:t xml:space="preserve"> </w:t>
      </w:r>
      <w:proofErr w:type="spellStart"/>
      <w:r w:rsidRPr="000813CC">
        <w:rPr>
          <w:rFonts w:ascii="Times New Roman" w:hAnsi="Times New Roman"/>
          <w:bCs w:val="0"/>
        </w:rPr>
        <w:t>ID</w:t>
      </w:r>
      <w:r w:rsidR="000F3193" w:rsidRPr="000813CC">
        <w:rPr>
          <w:rFonts w:ascii="Times New Roman" w:hAnsi="Times New Roman"/>
          <w:bCs w:val="0"/>
          <w:vertAlign w:val="subscript"/>
        </w:rPr>
        <w:t>i</w:t>
      </w:r>
      <w:proofErr w:type="spellEnd"/>
      <w:r w:rsidRPr="00525CDC">
        <w:rPr>
          <w:rFonts w:ascii="Times New Roman" w:hAnsi="Times New Roman"/>
          <w:b w:val="0"/>
        </w:rPr>
        <w:t>: 16-bit number and optionally present, i.e.</w:t>
      </w:r>
      <w:r w:rsidR="000E50A2">
        <w:rPr>
          <w:rFonts w:ascii="Times New Roman" w:hAnsi="Times New Roman"/>
          <w:b w:val="0"/>
        </w:rPr>
        <w:t>,</w:t>
      </w:r>
      <w:r w:rsidRPr="00525CDC">
        <w:rPr>
          <w:rFonts w:ascii="Times New Roman" w:hAnsi="Times New Roman"/>
          <w:b w:val="0"/>
        </w:rPr>
        <w:t xml:space="preserve"> allocated by reader if necessary;</w:t>
      </w:r>
    </w:p>
    <w:p w14:paraId="758B5900" w14:textId="7927BC58" w:rsidR="00525CDC" w:rsidRPr="00525CDC" w:rsidRDefault="003E18DF" w:rsidP="000813CC">
      <w:pPr>
        <w:pStyle w:val="Proposal"/>
        <w:numPr>
          <w:ilvl w:val="4"/>
          <w:numId w:val="5"/>
        </w:numPr>
        <w:spacing w:after="0"/>
        <w:ind w:left="709"/>
        <w:rPr>
          <w:rFonts w:ascii="Times New Roman" w:hAnsi="Times New Roman"/>
          <w:b w:val="0"/>
        </w:rPr>
      </w:pPr>
      <w:r w:rsidRPr="000813CC">
        <w:rPr>
          <w:rFonts w:ascii="Times New Roman" w:hAnsi="Times New Roman"/>
          <w:bCs w:val="0"/>
        </w:rPr>
        <w:t>D2R Scheduling Info</w:t>
      </w:r>
      <w:r w:rsidR="00525CDC" w:rsidRPr="00525CDC">
        <w:rPr>
          <w:rFonts w:ascii="Times New Roman" w:hAnsi="Times New Roman"/>
          <w:b w:val="0"/>
        </w:rPr>
        <w:t>: up to RAN1 progress.</w:t>
      </w:r>
    </w:p>
    <w:p w14:paraId="45F56209" w14:textId="6F1D1D41" w:rsidR="004D301F" w:rsidRPr="00525CDC" w:rsidRDefault="004D301F" w:rsidP="004D301F">
      <w:pPr>
        <w:rPr>
          <w:rFonts w:eastAsiaTheme="minorEastAsia"/>
          <w:b/>
          <w:lang w:val="en-GB" w:eastAsia="zh-CN"/>
        </w:rPr>
      </w:pPr>
    </w:p>
    <w:p w14:paraId="17D0A000" w14:textId="39E3A8B3" w:rsidR="00525CDC" w:rsidRDefault="003875D6" w:rsidP="00525CDC">
      <w:pPr>
        <w:keepNext/>
        <w:jc w:val="center"/>
      </w:pPr>
      <w:r>
        <w:object w:dxaOrig="5740" w:dyaOrig="5031" w14:anchorId="2727B8A7">
          <v:shape id="_x0000_i1027" type="#_x0000_t75" style="width:286.95pt;height:252.55pt" o:ole="">
            <v:imagedata r:id="rId15" o:title=""/>
          </v:shape>
          <o:OLEObject Type="Embed" ProgID="Visio.Drawing.15" ShapeID="_x0000_i1027" DrawAspect="Content" ObjectID="_1808312843" r:id="rId16"/>
        </w:object>
      </w:r>
    </w:p>
    <w:p w14:paraId="3996F14C" w14:textId="372C688D" w:rsidR="00525CDC" w:rsidRPr="007424D1" w:rsidRDefault="00525CDC" w:rsidP="00525CDC">
      <w:pPr>
        <w:pStyle w:val="Caption"/>
        <w:jc w:val="center"/>
        <w:rPr>
          <w:b/>
        </w:rPr>
      </w:pPr>
      <w:r w:rsidRPr="007424D1">
        <w:rPr>
          <w:b/>
        </w:rPr>
        <w:t xml:space="preserve">Figure </w:t>
      </w:r>
      <w:r w:rsidRPr="007424D1">
        <w:rPr>
          <w:b/>
        </w:rPr>
        <w:fldChar w:fldCharType="begin"/>
      </w:r>
      <w:r w:rsidRPr="007424D1">
        <w:rPr>
          <w:b/>
        </w:rPr>
        <w:instrText xml:space="preserve"> SEQ Figure \* ARABIC </w:instrText>
      </w:r>
      <w:r w:rsidRPr="007424D1">
        <w:rPr>
          <w:b/>
        </w:rPr>
        <w:fldChar w:fldCharType="separate"/>
      </w:r>
      <w:r w:rsidR="00015963" w:rsidRPr="007424D1">
        <w:rPr>
          <w:b/>
          <w:noProof/>
        </w:rPr>
        <w:t>3</w:t>
      </w:r>
      <w:r w:rsidRPr="007424D1">
        <w:rPr>
          <w:b/>
        </w:rPr>
        <w:fldChar w:fldCharType="end"/>
      </w:r>
      <w:r w:rsidRPr="007424D1">
        <w:rPr>
          <w:b/>
        </w:rPr>
        <w:t xml:space="preserve"> </w:t>
      </w:r>
      <w:r w:rsidR="007424D1">
        <w:rPr>
          <w:b/>
        </w:rPr>
        <w:t xml:space="preserve"> </w:t>
      </w:r>
      <w:r w:rsidR="00695E57" w:rsidRPr="007424D1">
        <w:rPr>
          <w:b/>
        </w:rPr>
        <w:t>MSG</w:t>
      </w:r>
      <w:r w:rsidRPr="007424D1">
        <w:rPr>
          <w:b/>
        </w:rPr>
        <w:t xml:space="preserve">2 multiplexing format for 4 ROs case </w:t>
      </w:r>
    </w:p>
    <w:p w14:paraId="267FFBA6" w14:textId="336E2E05" w:rsidR="00A46E79" w:rsidRPr="00132B62" w:rsidRDefault="00A46E79" w:rsidP="00132B62">
      <w:pPr>
        <w:pStyle w:val="BodyText"/>
        <w:rPr>
          <w:rFonts w:eastAsia="宋体"/>
          <w:lang w:val="en-GB" w:eastAsia="zh-CN"/>
        </w:rPr>
      </w:pPr>
      <w:r w:rsidRPr="00132B62">
        <w:rPr>
          <w:rFonts w:eastAsia="宋体" w:hint="eastAsia"/>
          <w:lang w:val="en-GB" w:eastAsia="zh-CN"/>
        </w:rPr>
        <w:t>A</w:t>
      </w:r>
      <w:r w:rsidRPr="00132B62">
        <w:rPr>
          <w:rFonts w:eastAsia="宋体"/>
          <w:lang w:val="en-GB" w:eastAsia="zh-CN"/>
        </w:rPr>
        <w:t xml:space="preserve">fter </w:t>
      </w:r>
      <w:r w:rsidR="00A10121" w:rsidRPr="00132B62">
        <w:rPr>
          <w:rFonts w:eastAsia="宋体"/>
          <w:lang w:val="en-GB" w:eastAsia="zh-CN"/>
        </w:rPr>
        <w:t xml:space="preserve">successful </w:t>
      </w:r>
      <w:r w:rsidRPr="00132B62">
        <w:rPr>
          <w:rFonts w:eastAsia="宋体"/>
          <w:lang w:val="en-GB" w:eastAsia="zh-CN"/>
        </w:rPr>
        <w:t>reception of its MSG2, the device should only store its AS ID, i.e.</w:t>
      </w:r>
      <w:r w:rsidR="00A10121">
        <w:rPr>
          <w:rFonts w:eastAsia="宋体"/>
          <w:lang w:val="en-GB" w:eastAsia="zh-CN"/>
        </w:rPr>
        <w:t>,</w:t>
      </w:r>
      <w:r w:rsidRPr="00132B62">
        <w:rPr>
          <w:rFonts w:eastAsia="宋体"/>
          <w:lang w:val="en-GB" w:eastAsia="zh-CN"/>
        </w:rPr>
        <w:t xml:space="preserve"> instead of RN16</w:t>
      </w:r>
      <w:r w:rsidR="00132B62">
        <w:rPr>
          <w:rFonts w:eastAsia="宋体"/>
          <w:lang w:val="en-GB" w:eastAsia="zh-CN"/>
        </w:rPr>
        <w:t>, since RN16 is not useful anymore</w:t>
      </w:r>
      <w:r w:rsidRPr="00132B62">
        <w:rPr>
          <w:rFonts w:eastAsia="宋体"/>
          <w:lang w:val="en-GB" w:eastAsia="zh-CN"/>
        </w:rPr>
        <w:t xml:space="preserve">. The AS ID is the confirmation of RN16 or reassigned by </w:t>
      </w:r>
      <w:r w:rsidR="00A10121">
        <w:rPr>
          <w:rFonts w:eastAsia="宋体"/>
          <w:lang w:val="en-GB" w:eastAsia="zh-CN"/>
        </w:rPr>
        <w:t xml:space="preserve">the </w:t>
      </w:r>
      <w:r w:rsidRPr="00132B62">
        <w:rPr>
          <w:rFonts w:eastAsia="宋体"/>
          <w:lang w:val="en-GB" w:eastAsia="zh-CN"/>
        </w:rPr>
        <w:t>reader</w:t>
      </w:r>
      <w:r w:rsidR="009E5359" w:rsidRPr="00132B62">
        <w:rPr>
          <w:rFonts w:eastAsia="宋体"/>
          <w:lang w:val="en-GB" w:eastAsia="zh-CN"/>
        </w:rPr>
        <w:t>.</w:t>
      </w:r>
      <w:r w:rsidR="00801DEB" w:rsidRPr="00132B62">
        <w:rPr>
          <w:rFonts w:eastAsia="宋体"/>
          <w:lang w:val="en-GB" w:eastAsia="zh-CN"/>
        </w:rPr>
        <w:t xml:space="preserve"> Only this AS ID is used for </w:t>
      </w:r>
      <w:r w:rsidR="00A10121">
        <w:rPr>
          <w:rFonts w:eastAsia="宋体"/>
          <w:lang w:val="en-GB" w:eastAsia="zh-CN"/>
        </w:rPr>
        <w:t xml:space="preserve">the </w:t>
      </w:r>
      <w:r w:rsidR="00801DEB" w:rsidRPr="00132B62">
        <w:rPr>
          <w:rFonts w:eastAsia="宋体"/>
          <w:lang w:val="en-GB" w:eastAsia="zh-CN"/>
        </w:rPr>
        <w:t xml:space="preserve">following scheduling and </w:t>
      </w:r>
      <w:r w:rsidR="00132B62" w:rsidRPr="00132B62">
        <w:rPr>
          <w:rFonts w:eastAsia="宋体"/>
          <w:lang w:val="en-GB" w:eastAsia="zh-CN"/>
        </w:rPr>
        <w:t>indication</w:t>
      </w:r>
      <w:r w:rsidR="00801DEB" w:rsidRPr="00132B62">
        <w:rPr>
          <w:rFonts w:eastAsia="宋体"/>
          <w:lang w:val="en-GB" w:eastAsia="zh-CN"/>
        </w:rPr>
        <w:t>.</w:t>
      </w:r>
    </w:p>
    <w:p w14:paraId="71BEC6D0" w14:textId="0225B96D" w:rsidR="004D301F" w:rsidRDefault="004D301F" w:rsidP="004D301F">
      <w:pPr>
        <w:pStyle w:val="Proposal"/>
        <w:numPr>
          <w:ilvl w:val="0"/>
          <w:numId w:val="5"/>
        </w:numPr>
        <w:ind w:left="1701" w:hanging="1701"/>
        <w:rPr>
          <w:rFonts w:ascii="Times New Roman" w:hAnsi="Times New Roman"/>
        </w:rPr>
      </w:pPr>
      <w:r>
        <w:rPr>
          <w:rFonts w:ascii="Times New Roman" w:hAnsi="Times New Roman"/>
        </w:rPr>
        <w:t xml:space="preserve">Multiplexing MSG2 </w:t>
      </w:r>
      <w:r w:rsidR="00425D87">
        <w:rPr>
          <w:rFonts w:ascii="Times New Roman" w:hAnsi="Times New Roman"/>
        </w:rPr>
        <w:t xml:space="preserve">format </w:t>
      </w:r>
      <w:r>
        <w:rPr>
          <w:rFonts w:ascii="Times New Roman" w:hAnsi="Times New Roman"/>
        </w:rPr>
        <w:t xml:space="preserve">should indicate </w:t>
      </w:r>
      <w:r w:rsidR="00A10121">
        <w:rPr>
          <w:rFonts w:ascii="Times New Roman" w:hAnsi="Times New Roman"/>
        </w:rPr>
        <w:t xml:space="preserve">the </w:t>
      </w:r>
      <w:r>
        <w:rPr>
          <w:rFonts w:ascii="Times New Roman" w:hAnsi="Times New Roman"/>
        </w:rPr>
        <w:t>corresponding MSG1 resource index, e.g.</w:t>
      </w:r>
      <w:r w:rsidR="00A10121">
        <w:rPr>
          <w:rFonts w:ascii="Times New Roman" w:hAnsi="Times New Roman"/>
        </w:rPr>
        <w:t>,</w:t>
      </w:r>
      <w:r>
        <w:rPr>
          <w:rFonts w:ascii="Times New Roman" w:hAnsi="Times New Roman"/>
        </w:rPr>
        <w:t xml:space="preserve"> via bitmap.</w:t>
      </w:r>
    </w:p>
    <w:p w14:paraId="68B573F2" w14:textId="1258B9A8" w:rsidR="00B93515" w:rsidRDefault="00CE5EE5" w:rsidP="00B93515">
      <w:pPr>
        <w:pStyle w:val="Proposal"/>
        <w:numPr>
          <w:ilvl w:val="0"/>
          <w:numId w:val="5"/>
        </w:numPr>
        <w:ind w:left="1701" w:hanging="1701"/>
        <w:rPr>
          <w:rFonts w:ascii="Times New Roman" w:hAnsi="Times New Roman"/>
        </w:rPr>
      </w:pPr>
      <w:r>
        <w:rPr>
          <w:rFonts w:ascii="Times New Roman" w:hAnsi="Times New Roman"/>
        </w:rPr>
        <w:t xml:space="preserve">After </w:t>
      </w:r>
      <w:r w:rsidR="00A10121">
        <w:rPr>
          <w:rFonts w:ascii="Times New Roman" w:hAnsi="Times New Roman"/>
        </w:rPr>
        <w:t xml:space="preserve">successful </w:t>
      </w:r>
      <w:r>
        <w:rPr>
          <w:rFonts w:ascii="Times New Roman" w:hAnsi="Times New Roman"/>
        </w:rPr>
        <w:t>reception of its MSG2</w:t>
      </w:r>
      <w:r w:rsidR="00193AC0">
        <w:rPr>
          <w:rFonts w:ascii="Times New Roman" w:hAnsi="Times New Roman"/>
        </w:rPr>
        <w:t>, t</w:t>
      </w:r>
      <w:r w:rsidR="00B93515">
        <w:rPr>
          <w:rFonts w:ascii="Times New Roman" w:hAnsi="Times New Roman"/>
        </w:rPr>
        <w:t xml:space="preserve">he device </w:t>
      </w:r>
      <w:r w:rsidR="00D93AA3">
        <w:rPr>
          <w:rFonts w:ascii="Times New Roman" w:hAnsi="Times New Roman"/>
        </w:rPr>
        <w:t>should</w:t>
      </w:r>
      <w:r w:rsidR="00B93515">
        <w:rPr>
          <w:rFonts w:ascii="Times New Roman" w:hAnsi="Times New Roman"/>
        </w:rPr>
        <w:t xml:space="preserve"> </w:t>
      </w:r>
      <w:r w:rsidR="00D36B9A">
        <w:rPr>
          <w:rFonts w:ascii="Times New Roman" w:hAnsi="Times New Roman"/>
        </w:rPr>
        <w:t xml:space="preserve">only </w:t>
      </w:r>
      <w:r w:rsidR="00B93515">
        <w:rPr>
          <w:rFonts w:ascii="Times New Roman" w:hAnsi="Times New Roman"/>
        </w:rPr>
        <w:t>store its AS ID</w:t>
      </w:r>
      <w:r w:rsidR="00842DAF">
        <w:rPr>
          <w:rFonts w:ascii="Times New Roman" w:hAnsi="Times New Roman"/>
        </w:rPr>
        <w:t xml:space="preserve"> (i.e.</w:t>
      </w:r>
      <w:r w:rsidR="00A10121">
        <w:rPr>
          <w:rFonts w:ascii="Times New Roman" w:hAnsi="Times New Roman"/>
        </w:rPr>
        <w:t>,</w:t>
      </w:r>
      <w:r w:rsidR="00842DAF">
        <w:rPr>
          <w:rFonts w:ascii="Times New Roman" w:hAnsi="Times New Roman"/>
        </w:rPr>
        <w:t xml:space="preserve"> instead of RN16)</w:t>
      </w:r>
      <w:r w:rsidR="00A10121">
        <w:rPr>
          <w:rFonts w:ascii="Times New Roman" w:hAnsi="Times New Roman"/>
        </w:rPr>
        <w:t>,</w:t>
      </w:r>
      <w:r w:rsidR="00D36B9A">
        <w:rPr>
          <w:rFonts w:ascii="Times New Roman" w:hAnsi="Times New Roman"/>
        </w:rPr>
        <w:t xml:space="preserve"> which is </w:t>
      </w:r>
      <w:r w:rsidR="00A46E79">
        <w:rPr>
          <w:rFonts w:ascii="Times New Roman" w:hAnsi="Times New Roman"/>
        </w:rPr>
        <w:t xml:space="preserve">the </w:t>
      </w:r>
      <w:r w:rsidR="00D36B9A">
        <w:rPr>
          <w:rFonts w:ascii="Times New Roman" w:hAnsi="Times New Roman"/>
        </w:rPr>
        <w:t xml:space="preserve">confirmation of RN16 or re-assigned by </w:t>
      </w:r>
      <w:r w:rsidR="00A10121">
        <w:rPr>
          <w:rFonts w:ascii="Times New Roman" w:hAnsi="Times New Roman"/>
        </w:rPr>
        <w:t xml:space="preserve">the </w:t>
      </w:r>
      <w:r w:rsidR="00D36B9A">
        <w:rPr>
          <w:rFonts w:ascii="Times New Roman" w:hAnsi="Times New Roman"/>
        </w:rPr>
        <w:t>reader</w:t>
      </w:r>
      <w:r w:rsidR="00B93515">
        <w:rPr>
          <w:rFonts w:ascii="Times New Roman" w:hAnsi="Times New Roman"/>
        </w:rPr>
        <w:t xml:space="preserve"> for following scheduling</w:t>
      </w:r>
      <w:r w:rsidR="00AE7488">
        <w:rPr>
          <w:rFonts w:ascii="Times New Roman" w:hAnsi="Times New Roman"/>
        </w:rPr>
        <w:t xml:space="preserve"> and indication</w:t>
      </w:r>
      <w:r w:rsidR="00B93515">
        <w:rPr>
          <w:rFonts w:ascii="Times New Roman" w:hAnsi="Times New Roman"/>
        </w:rPr>
        <w:t>.</w:t>
      </w:r>
    </w:p>
    <w:p w14:paraId="1B52E2BE" w14:textId="77777777" w:rsidR="00E87202" w:rsidRDefault="00E87202" w:rsidP="00E87202">
      <w:pPr>
        <w:rPr>
          <w:rFonts w:eastAsiaTheme="minorEastAsia"/>
          <w:b/>
          <w:bCs/>
          <w:szCs w:val="20"/>
          <w:u w:val="single"/>
          <w:lang w:eastAsia="zh-CN"/>
        </w:rPr>
      </w:pPr>
      <w:r w:rsidRPr="00C61374">
        <w:rPr>
          <w:rFonts w:eastAsiaTheme="minorEastAsia" w:hint="eastAsia"/>
          <w:b/>
          <w:bCs/>
          <w:szCs w:val="20"/>
          <w:u w:val="single"/>
          <w:lang w:eastAsia="zh-CN"/>
        </w:rPr>
        <w:t>M</w:t>
      </w:r>
      <w:r w:rsidRPr="00C61374">
        <w:rPr>
          <w:rFonts w:eastAsiaTheme="minorEastAsia"/>
          <w:b/>
          <w:bCs/>
          <w:szCs w:val="20"/>
          <w:u w:val="single"/>
          <w:lang w:eastAsia="zh-CN"/>
        </w:rPr>
        <w:t>SG</w:t>
      </w:r>
      <w:r>
        <w:rPr>
          <w:rFonts w:eastAsiaTheme="minorEastAsia"/>
          <w:b/>
          <w:bCs/>
          <w:szCs w:val="20"/>
          <w:u w:val="single"/>
          <w:lang w:eastAsia="zh-CN"/>
        </w:rPr>
        <w:t>3</w:t>
      </w:r>
      <w:r w:rsidRPr="00C61374">
        <w:rPr>
          <w:rFonts w:eastAsiaTheme="minorEastAsia"/>
          <w:b/>
          <w:bCs/>
          <w:szCs w:val="20"/>
          <w:u w:val="single"/>
          <w:lang w:eastAsia="zh-CN"/>
        </w:rPr>
        <w:t xml:space="preserve">: </w:t>
      </w:r>
    </w:p>
    <w:p w14:paraId="3BDE6D35" w14:textId="413074D0" w:rsidR="00390C46" w:rsidRPr="00A85C85" w:rsidRDefault="00A85C85" w:rsidP="00A85C85">
      <w:pPr>
        <w:pStyle w:val="BodyText"/>
        <w:rPr>
          <w:rFonts w:eastAsia="宋体"/>
          <w:lang w:eastAsia="zh-CN"/>
        </w:rPr>
      </w:pPr>
      <w:r>
        <w:rPr>
          <w:rFonts w:eastAsia="宋体" w:hint="eastAsia"/>
          <w:lang w:eastAsia="zh-CN"/>
        </w:rPr>
        <w:t>R</w:t>
      </w:r>
      <w:r>
        <w:rPr>
          <w:rFonts w:eastAsia="宋体"/>
          <w:lang w:eastAsia="zh-CN"/>
        </w:rPr>
        <w:t xml:space="preserve">AN2 agreed that </w:t>
      </w:r>
      <w:r>
        <w:rPr>
          <w:bCs/>
        </w:rPr>
        <w:t>a</w:t>
      </w:r>
      <w:r w:rsidRPr="00033524">
        <w:rPr>
          <w:bCs/>
        </w:rPr>
        <w:t xml:space="preserve">s a baseline, </w:t>
      </w:r>
      <w:r w:rsidR="00153860">
        <w:rPr>
          <w:rFonts w:eastAsiaTheme="minorEastAsia" w:hint="cs"/>
          <w:bCs/>
          <w:lang w:eastAsia="zh-CN"/>
        </w:rPr>
        <w:t>t</w:t>
      </w:r>
      <w:r w:rsidR="00153860">
        <w:rPr>
          <w:rFonts w:eastAsiaTheme="minorEastAsia"/>
          <w:bCs/>
          <w:lang w:eastAsia="zh-CN"/>
        </w:rPr>
        <w:t xml:space="preserve">he </w:t>
      </w:r>
      <w:r w:rsidRPr="00033524">
        <w:rPr>
          <w:bCs/>
        </w:rPr>
        <w:t>NACK</w:t>
      </w:r>
      <w:r w:rsidR="00153860">
        <w:rPr>
          <w:bCs/>
        </w:rPr>
        <w:t>-</w:t>
      </w:r>
      <w:r w:rsidRPr="00033524">
        <w:rPr>
          <w:bCs/>
        </w:rPr>
        <w:t>based mechanism is applied only to the M</w:t>
      </w:r>
      <w:r w:rsidR="00A35BFA">
        <w:rPr>
          <w:bCs/>
        </w:rPr>
        <w:t>SG</w:t>
      </w:r>
      <w:r w:rsidRPr="00033524">
        <w:rPr>
          <w:bCs/>
        </w:rPr>
        <w:t>3.</w:t>
      </w:r>
      <w:r>
        <w:rPr>
          <w:bCs/>
        </w:rPr>
        <w:t xml:space="preserve"> </w:t>
      </w:r>
      <w:r w:rsidR="007E4BFE">
        <w:rPr>
          <w:rFonts w:eastAsiaTheme="minorEastAsia"/>
          <w:lang w:val="en-GB" w:eastAsia="zh-CN"/>
        </w:rPr>
        <w:t>Th</w:t>
      </w:r>
      <w:r>
        <w:rPr>
          <w:rFonts w:eastAsiaTheme="minorEastAsia"/>
          <w:lang w:val="en-GB" w:eastAsia="zh-CN"/>
        </w:rPr>
        <w:t>is</w:t>
      </w:r>
      <w:r w:rsidR="007E4BFE">
        <w:rPr>
          <w:rFonts w:eastAsiaTheme="minorEastAsia"/>
          <w:lang w:val="en-GB" w:eastAsia="zh-CN"/>
        </w:rPr>
        <w:t xml:space="preserve"> NACK indication should have </w:t>
      </w:r>
      <w:r w:rsidR="00F51361">
        <w:rPr>
          <w:rFonts w:eastAsiaTheme="minorEastAsia"/>
          <w:lang w:val="en-GB" w:eastAsia="zh-CN"/>
        </w:rPr>
        <w:t xml:space="preserve">a </w:t>
      </w:r>
      <w:r w:rsidR="007E4BFE">
        <w:rPr>
          <w:rFonts w:eastAsiaTheme="minorEastAsia"/>
          <w:lang w:val="en-GB" w:eastAsia="zh-CN"/>
        </w:rPr>
        <w:t>separate code point</w:t>
      </w:r>
      <w:r w:rsidR="005E4174">
        <w:rPr>
          <w:rFonts w:eastAsiaTheme="minorEastAsia"/>
          <w:lang w:val="en-GB" w:eastAsia="zh-CN"/>
        </w:rPr>
        <w:t xml:space="preserve"> </w:t>
      </w:r>
      <w:r w:rsidR="00774BB4">
        <w:rPr>
          <w:rFonts w:eastAsiaTheme="minorEastAsia"/>
          <w:lang w:val="en-GB" w:eastAsia="zh-CN"/>
        </w:rPr>
        <w:t>in the</w:t>
      </w:r>
      <w:r w:rsidR="007E4BFE">
        <w:rPr>
          <w:rFonts w:eastAsiaTheme="minorEastAsia"/>
          <w:lang w:val="en-GB" w:eastAsia="zh-CN"/>
        </w:rPr>
        <w:t xml:space="preserve"> M</w:t>
      </w:r>
      <w:r>
        <w:rPr>
          <w:rFonts w:eastAsiaTheme="minorEastAsia"/>
          <w:lang w:val="en-GB" w:eastAsia="zh-CN"/>
        </w:rPr>
        <w:t>essage</w:t>
      </w:r>
      <w:r w:rsidR="007E4BFE">
        <w:rPr>
          <w:rFonts w:eastAsiaTheme="minorEastAsia"/>
          <w:lang w:val="en-GB" w:eastAsia="zh-CN"/>
        </w:rPr>
        <w:t xml:space="preserve"> </w:t>
      </w:r>
      <w:r w:rsidR="000E50A2">
        <w:rPr>
          <w:rFonts w:eastAsiaTheme="minorEastAsia"/>
          <w:lang w:val="en-GB" w:eastAsia="zh-CN"/>
        </w:rPr>
        <w:t>T</w:t>
      </w:r>
      <w:r w:rsidR="007E4BFE">
        <w:rPr>
          <w:rFonts w:eastAsiaTheme="minorEastAsia"/>
          <w:lang w:val="en-GB" w:eastAsia="zh-CN"/>
        </w:rPr>
        <w:t xml:space="preserve">ype field to </w:t>
      </w:r>
      <w:r w:rsidR="00774BB4" w:rsidRPr="00641F43">
        <w:rPr>
          <w:rFonts w:eastAsiaTheme="minorEastAsia"/>
          <w:lang w:val="en-GB" w:eastAsia="zh-CN"/>
        </w:rPr>
        <w:t>distinguish</w:t>
      </w:r>
      <w:r w:rsidR="00D06070">
        <w:rPr>
          <w:rFonts w:eastAsiaTheme="minorEastAsia"/>
          <w:lang w:val="en-GB" w:eastAsia="zh-CN"/>
        </w:rPr>
        <w:t xml:space="preserve"> </w:t>
      </w:r>
      <w:r w:rsidR="00F51361">
        <w:rPr>
          <w:rFonts w:eastAsiaTheme="minorEastAsia"/>
          <w:lang w:val="en-GB" w:eastAsia="zh-CN"/>
        </w:rPr>
        <w:t xml:space="preserve">it </w:t>
      </w:r>
      <w:r w:rsidR="007E4BFE">
        <w:rPr>
          <w:rFonts w:eastAsiaTheme="minorEastAsia"/>
          <w:lang w:val="en-GB" w:eastAsia="zh-CN"/>
        </w:rPr>
        <w:t xml:space="preserve">from other R2D messages. </w:t>
      </w:r>
      <w:r w:rsidR="00774BB4">
        <w:rPr>
          <w:rFonts w:eastAsiaTheme="minorEastAsia"/>
          <w:lang w:val="en-GB" w:eastAsia="zh-CN"/>
        </w:rPr>
        <w:t>A</w:t>
      </w:r>
      <w:r w:rsidR="00F51361">
        <w:rPr>
          <w:rFonts w:eastAsiaTheme="minorEastAsia"/>
          <w:lang w:val="en-GB" w:eastAsia="zh-CN"/>
        </w:rPr>
        <w:t>n</w:t>
      </w:r>
      <w:r w:rsidR="00774BB4">
        <w:rPr>
          <w:rFonts w:eastAsiaTheme="minorEastAsia"/>
          <w:lang w:val="en-GB" w:eastAsia="zh-CN"/>
        </w:rPr>
        <w:t xml:space="preserve"> </w:t>
      </w:r>
      <w:r w:rsidR="00A35BFA">
        <w:rPr>
          <w:rFonts w:eastAsiaTheme="minorEastAsia"/>
          <w:lang w:val="en-GB" w:eastAsia="zh-CN"/>
        </w:rPr>
        <w:t xml:space="preserve">MSG3 </w:t>
      </w:r>
      <w:r w:rsidR="007E4BFE">
        <w:rPr>
          <w:rFonts w:eastAsiaTheme="minorEastAsia"/>
          <w:lang w:val="en-GB" w:eastAsia="zh-CN"/>
        </w:rPr>
        <w:t xml:space="preserve">NACK </w:t>
      </w:r>
      <w:r w:rsidR="002F1A63">
        <w:rPr>
          <w:rFonts w:eastAsiaTheme="minorEastAsia"/>
          <w:lang w:val="en-GB" w:eastAsia="zh-CN"/>
        </w:rPr>
        <w:t xml:space="preserve">indication </w:t>
      </w:r>
      <w:r w:rsidR="007E4BFE">
        <w:rPr>
          <w:rFonts w:eastAsiaTheme="minorEastAsia"/>
          <w:lang w:val="en-GB" w:eastAsia="zh-CN"/>
        </w:rPr>
        <w:t xml:space="preserve">for </w:t>
      </w:r>
      <w:r w:rsidR="00774BB4" w:rsidRPr="00641F43">
        <w:rPr>
          <w:rFonts w:eastAsiaTheme="minorEastAsia"/>
          <w:lang w:val="en-GB" w:eastAsia="zh-CN"/>
        </w:rPr>
        <w:t>a</w:t>
      </w:r>
      <w:r w:rsidR="00D06070">
        <w:rPr>
          <w:rFonts w:eastAsiaTheme="minorEastAsia" w:hint="eastAsia"/>
          <w:lang w:val="en-GB" w:eastAsia="zh-CN"/>
        </w:rPr>
        <w:t xml:space="preserve"> </w:t>
      </w:r>
      <w:r w:rsidR="007E4BFE">
        <w:rPr>
          <w:rFonts w:eastAsiaTheme="minorEastAsia"/>
          <w:lang w:val="en-GB" w:eastAsia="zh-CN"/>
        </w:rPr>
        <w:t xml:space="preserve">device should </w:t>
      </w:r>
      <w:r w:rsidR="00774BB4">
        <w:rPr>
          <w:rFonts w:eastAsiaTheme="minorEastAsia"/>
          <w:lang w:val="en-GB" w:eastAsia="zh-CN"/>
        </w:rPr>
        <w:t xml:space="preserve">include </w:t>
      </w:r>
      <w:r w:rsidR="00F51361">
        <w:rPr>
          <w:rFonts w:eastAsiaTheme="minorEastAsia"/>
          <w:lang w:val="en-GB" w:eastAsia="zh-CN"/>
        </w:rPr>
        <w:t xml:space="preserve">the </w:t>
      </w:r>
      <w:r w:rsidR="007E4BFE">
        <w:rPr>
          <w:rFonts w:eastAsiaTheme="minorEastAsia"/>
          <w:lang w:val="en-GB" w:eastAsia="zh-CN"/>
        </w:rPr>
        <w:t>AS_ID of</w:t>
      </w:r>
      <w:r w:rsidR="00774BB4">
        <w:rPr>
          <w:rFonts w:eastAsiaTheme="minorEastAsia"/>
          <w:lang w:val="en-GB" w:eastAsia="zh-CN"/>
        </w:rPr>
        <w:t xml:space="preserve"> </w:t>
      </w:r>
      <w:r w:rsidR="00153860">
        <w:rPr>
          <w:rFonts w:eastAsiaTheme="minorEastAsia"/>
          <w:lang w:val="en-GB" w:eastAsia="zh-CN"/>
        </w:rPr>
        <w:t xml:space="preserve">the corresponding </w:t>
      </w:r>
      <w:r w:rsidR="007E4BFE">
        <w:rPr>
          <w:rFonts w:eastAsiaTheme="minorEastAsia"/>
          <w:lang w:val="en-GB" w:eastAsia="zh-CN"/>
        </w:rPr>
        <w:t>device</w:t>
      </w:r>
      <w:r>
        <w:rPr>
          <w:rFonts w:eastAsiaTheme="minorEastAsia"/>
          <w:lang w:val="en-GB" w:eastAsia="zh-CN"/>
        </w:rPr>
        <w:t xml:space="preserve"> (i.e.</w:t>
      </w:r>
      <w:r w:rsidR="00153860">
        <w:rPr>
          <w:rFonts w:eastAsiaTheme="minorEastAsia"/>
          <w:lang w:val="en-GB" w:eastAsia="zh-CN"/>
        </w:rPr>
        <w:t>,</w:t>
      </w:r>
      <w:r>
        <w:rPr>
          <w:rFonts w:eastAsiaTheme="minorEastAsia"/>
          <w:lang w:val="en-GB" w:eastAsia="zh-CN"/>
        </w:rPr>
        <w:t xml:space="preserve"> </w:t>
      </w:r>
      <w:r w:rsidR="00B20360">
        <w:rPr>
          <w:rFonts w:eastAsiaTheme="minorEastAsia"/>
          <w:lang w:val="en-GB" w:eastAsia="zh-CN"/>
        </w:rPr>
        <w:t>instead of</w:t>
      </w:r>
      <w:r>
        <w:rPr>
          <w:rFonts w:eastAsiaTheme="minorEastAsia"/>
          <w:lang w:val="en-GB" w:eastAsia="zh-CN"/>
        </w:rPr>
        <w:t xml:space="preserve"> RN16) since this NACK is only applicable for the device whose MSG2 is </w:t>
      </w:r>
      <w:r w:rsidR="00153860">
        <w:rPr>
          <w:rFonts w:eastAsiaTheme="minorEastAsia"/>
          <w:lang w:val="en-GB" w:eastAsia="zh-CN"/>
        </w:rPr>
        <w:t xml:space="preserve">successfully </w:t>
      </w:r>
      <w:r>
        <w:rPr>
          <w:rFonts w:eastAsiaTheme="minorEastAsia"/>
          <w:lang w:val="en-GB" w:eastAsia="zh-CN"/>
        </w:rPr>
        <w:t>received.</w:t>
      </w:r>
      <w:r w:rsidR="008C247E">
        <w:rPr>
          <w:rFonts w:eastAsiaTheme="minorEastAsia"/>
          <w:lang w:val="en-GB" w:eastAsia="zh-CN"/>
        </w:rPr>
        <w:t xml:space="preserve"> The device </w:t>
      </w:r>
      <w:r w:rsidR="00F51361">
        <w:rPr>
          <w:rFonts w:eastAsiaTheme="minorEastAsia"/>
          <w:lang w:val="en-GB" w:eastAsia="zh-CN"/>
        </w:rPr>
        <w:t xml:space="preserve">that </w:t>
      </w:r>
      <w:r w:rsidR="008C247E">
        <w:rPr>
          <w:rFonts w:eastAsiaTheme="minorEastAsia"/>
          <w:lang w:val="en-GB" w:eastAsia="zh-CN"/>
        </w:rPr>
        <w:t xml:space="preserve">does not </w:t>
      </w:r>
      <w:r w:rsidR="00153860">
        <w:rPr>
          <w:rFonts w:eastAsiaTheme="minorEastAsia"/>
          <w:lang w:val="en-GB" w:eastAsia="zh-CN"/>
        </w:rPr>
        <w:t xml:space="preserve">successfully </w:t>
      </w:r>
      <w:r w:rsidR="008C247E">
        <w:rPr>
          <w:rFonts w:eastAsiaTheme="minorEastAsia"/>
          <w:lang w:val="en-GB" w:eastAsia="zh-CN"/>
        </w:rPr>
        <w:t>receive its MSG2 needs not to detect a</w:t>
      </w:r>
      <w:r w:rsidR="00F51361">
        <w:rPr>
          <w:rFonts w:eastAsiaTheme="minorEastAsia"/>
          <w:lang w:val="en-GB" w:eastAsia="zh-CN"/>
        </w:rPr>
        <w:t>n</w:t>
      </w:r>
      <w:r w:rsidR="008C247E">
        <w:rPr>
          <w:rFonts w:eastAsiaTheme="minorEastAsia"/>
          <w:lang w:val="en-GB" w:eastAsia="zh-CN"/>
        </w:rPr>
        <w:t xml:space="preserve"> MSG3 NACK indication</w:t>
      </w:r>
      <w:r w:rsidR="00F51361">
        <w:rPr>
          <w:rFonts w:eastAsiaTheme="minorEastAsia"/>
          <w:lang w:val="en-GB" w:eastAsia="zh-CN"/>
        </w:rPr>
        <w:t>,</w:t>
      </w:r>
      <w:r w:rsidR="008C247E">
        <w:rPr>
          <w:rFonts w:eastAsiaTheme="minorEastAsia"/>
          <w:lang w:val="en-GB" w:eastAsia="zh-CN"/>
        </w:rPr>
        <w:t xml:space="preserve"> </w:t>
      </w:r>
      <w:r w:rsidR="00297EDE">
        <w:rPr>
          <w:rFonts w:eastAsiaTheme="minorEastAsia"/>
          <w:lang w:val="en-GB" w:eastAsia="zh-CN"/>
        </w:rPr>
        <w:t>and re-access also occurs due to contention resolution failure determination.</w:t>
      </w:r>
    </w:p>
    <w:p w14:paraId="52D32200" w14:textId="3B370B9D" w:rsidR="00A85C85" w:rsidRDefault="00A85C85" w:rsidP="00E96464">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rsidRPr="000B3E99">
        <w:t xml:space="preserve">The device </w:t>
      </w:r>
      <w:r w:rsidR="00F51361">
        <w:t>that</w:t>
      </w:r>
      <w:r w:rsidR="00F51361" w:rsidRPr="000B3E99">
        <w:t xml:space="preserve"> </w:t>
      </w:r>
      <w:r w:rsidRPr="000B3E99">
        <w:t xml:space="preserve">does not </w:t>
      </w:r>
      <w:r w:rsidR="00F51361" w:rsidRPr="000B3E99">
        <w:t xml:space="preserve">successfully </w:t>
      </w:r>
      <w:r w:rsidRPr="000B3E99">
        <w:t>receive its MSG2 needs not to detect a</w:t>
      </w:r>
      <w:r w:rsidR="00F51361">
        <w:t>n</w:t>
      </w:r>
      <w:r w:rsidRPr="000B3E99">
        <w:t xml:space="preserve"> </w:t>
      </w:r>
      <w:r w:rsidR="00297EDE" w:rsidRPr="000B3E99">
        <w:t xml:space="preserve">MSG3 </w:t>
      </w:r>
      <w:r w:rsidRPr="000B3E99">
        <w:t>NACK indication</w:t>
      </w:r>
      <w:r w:rsidR="005F3E4C">
        <w:t>,</w:t>
      </w:r>
      <w:r w:rsidRPr="000B3E99">
        <w:t xml:space="preserve"> and re-access also occurs</w:t>
      </w:r>
      <w:r w:rsidR="00297EDE" w:rsidRPr="000B3E99">
        <w:t xml:space="preserve"> due to contention resolution failure determination</w:t>
      </w:r>
      <w:r w:rsidRPr="000B3E99">
        <w:t>.</w:t>
      </w:r>
    </w:p>
    <w:p w14:paraId="3C05A317" w14:textId="49C5662B" w:rsidR="000B3E99" w:rsidRPr="000B3E99" w:rsidRDefault="000B3E99" w:rsidP="000B3E99">
      <w:pPr>
        <w:pStyle w:val="BodyText"/>
        <w:rPr>
          <w:rFonts w:eastAsia="宋体"/>
          <w:lang w:eastAsia="zh-CN"/>
        </w:rPr>
      </w:pPr>
      <w:r w:rsidRPr="000B3E99">
        <w:rPr>
          <w:rFonts w:eastAsia="宋体" w:hint="eastAsia"/>
          <w:lang w:eastAsia="zh-CN"/>
        </w:rPr>
        <w:t>F</w:t>
      </w:r>
      <w:r w:rsidRPr="000B3E99">
        <w:rPr>
          <w:rFonts w:eastAsia="宋体"/>
          <w:lang w:eastAsia="zh-CN"/>
        </w:rPr>
        <w:t>urthermore,</w:t>
      </w:r>
      <w:r>
        <w:rPr>
          <w:rFonts w:eastAsia="宋体"/>
          <w:lang w:eastAsia="zh-CN"/>
        </w:rPr>
        <w:t xml:space="preserve"> from the reader</w:t>
      </w:r>
      <w:r w:rsidR="005F3E4C">
        <w:rPr>
          <w:rFonts w:eastAsia="宋体"/>
          <w:lang w:eastAsia="zh-CN"/>
        </w:rPr>
        <w:t>’s</w:t>
      </w:r>
      <w:r>
        <w:rPr>
          <w:rFonts w:eastAsia="宋体"/>
          <w:lang w:eastAsia="zh-CN"/>
        </w:rPr>
        <w:t xml:space="preserve"> side, </w:t>
      </w:r>
      <w:r w:rsidR="004F5B47">
        <w:rPr>
          <w:rFonts w:eastAsia="宋体"/>
          <w:lang w:eastAsia="zh-CN"/>
        </w:rPr>
        <w:t xml:space="preserve">there is no need to differentiate between MSG2 failure </w:t>
      </w:r>
      <w:r w:rsidR="005F3E4C">
        <w:rPr>
          <w:rFonts w:eastAsia="宋体"/>
          <w:lang w:eastAsia="zh-CN"/>
        </w:rPr>
        <w:t xml:space="preserve">and </w:t>
      </w:r>
      <w:r w:rsidR="004F5B47">
        <w:rPr>
          <w:rFonts w:eastAsia="宋体"/>
          <w:lang w:eastAsia="zh-CN"/>
        </w:rPr>
        <w:t>MSG3 failure</w:t>
      </w:r>
      <w:r w:rsidR="005F3E4C">
        <w:rPr>
          <w:rFonts w:eastAsia="宋体"/>
          <w:lang w:eastAsia="zh-CN"/>
        </w:rPr>
        <w:t>,</w:t>
      </w:r>
      <w:r w:rsidR="004F5B47">
        <w:rPr>
          <w:rFonts w:eastAsia="宋体"/>
          <w:lang w:eastAsia="zh-CN"/>
        </w:rPr>
        <w:t xml:space="preserve"> and it can always trigger a</w:t>
      </w:r>
      <w:r w:rsidR="005F3E4C">
        <w:rPr>
          <w:rFonts w:eastAsia="宋体"/>
          <w:lang w:eastAsia="zh-CN"/>
        </w:rPr>
        <w:t>n</w:t>
      </w:r>
      <w:r w:rsidR="004F5B47">
        <w:rPr>
          <w:rFonts w:eastAsia="宋体"/>
          <w:lang w:eastAsia="zh-CN"/>
        </w:rPr>
        <w:t xml:space="preserve"> </w:t>
      </w:r>
      <w:r w:rsidR="004F5B47">
        <w:rPr>
          <w:rFonts w:eastAsia="宋体" w:hint="eastAsia"/>
          <w:lang w:eastAsia="zh-CN"/>
        </w:rPr>
        <w:t>MSG</w:t>
      </w:r>
      <w:r w:rsidR="004F5B47">
        <w:rPr>
          <w:rFonts w:eastAsia="宋体"/>
          <w:lang w:eastAsia="zh-CN"/>
        </w:rPr>
        <w:t xml:space="preserve">3 </w:t>
      </w:r>
      <w:r w:rsidR="004F5B47">
        <w:rPr>
          <w:rFonts w:eastAsia="宋体" w:hint="eastAsia"/>
          <w:lang w:eastAsia="zh-CN"/>
        </w:rPr>
        <w:t>NACK</w:t>
      </w:r>
      <w:r w:rsidR="004F5B47">
        <w:rPr>
          <w:rFonts w:eastAsia="宋体"/>
          <w:lang w:eastAsia="zh-CN"/>
        </w:rPr>
        <w:t xml:space="preserve"> indication to a specific device if its MSG2 is sent.</w:t>
      </w:r>
    </w:p>
    <w:p w14:paraId="08CC3EEF" w14:textId="75C05329" w:rsidR="00A85C85" w:rsidRDefault="00A85C85" w:rsidP="00E96464">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rsidRPr="000B3E99">
        <w:lastRenderedPageBreak/>
        <w:t xml:space="preserve">The reader </w:t>
      </w:r>
      <w:r w:rsidR="001B1F47" w:rsidRPr="000B3E99">
        <w:t xml:space="preserve">can </w:t>
      </w:r>
      <w:r w:rsidRPr="000B3E99">
        <w:t>always trigger a</w:t>
      </w:r>
      <w:r w:rsidR="00F51361">
        <w:t>n</w:t>
      </w:r>
      <w:r w:rsidRPr="000B3E99">
        <w:t xml:space="preserve"> </w:t>
      </w:r>
      <w:r w:rsidRPr="000B3E99">
        <w:rPr>
          <w:rFonts w:hint="eastAsia"/>
        </w:rPr>
        <w:t>MSG</w:t>
      </w:r>
      <w:r w:rsidRPr="000B3E99">
        <w:t xml:space="preserve">3 </w:t>
      </w:r>
      <w:r w:rsidRPr="000B3E99">
        <w:rPr>
          <w:rFonts w:hint="eastAsia"/>
        </w:rPr>
        <w:t>NACK</w:t>
      </w:r>
      <w:r w:rsidRPr="000B3E99">
        <w:t xml:space="preserve"> </w:t>
      </w:r>
      <w:r w:rsidR="004F5B47">
        <w:t xml:space="preserve">indication </w:t>
      </w:r>
      <w:r w:rsidRPr="000B3E99">
        <w:t>without differentiation between MSG2 and MSG3 failure.</w:t>
      </w:r>
    </w:p>
    <w:p w14:paraId="75C30907" w14:textId="073825AD" w:rsidR="00F45163" w:rsidRPr="000B3E99" w:rsidRDefault="00F45163" w:rsidP="00F45163">
      <w:pPr>
        <w:pStyle w:val="BodyText"/>
        <w:rPr>
          <w:rFonts w:eastAsia="宋体"/>
          <w:lang w:eastAsia="zh-CN"/>
        </w:rPr>
      </w:pPr>
      <w:r>
        <w:rPr>
          <w:rFonts w:eastAsia="宋体"/>
          <w:lang w:eastAsia="zh-CN"/>
        </w:rPr>
        <w:t>MSG3 NACK indication</w:t>
      </w:r>
      <w:r w:rsidR="002F62BB">
        <w:rPr>
          <w:rFonts w:eastAsia="宋体"/>
          <w:lang w:eastAsia="zh-CN"/>
        </w:rPr>
        <w:t xml:space="preserve"> may include the following fields: Message </w:t>
      </w:r>
      <w:r w:rsidR="007424D1">
        <w:rPr>
          <w:rFonts w:eastAsia="宋体" w:hint="eastAsia"/>
          <w:lang w:eastAsia="zh-CN"/>
        </w:rPr>
        <w:t>T</w:t>
      </w:r>
      <w:r w:rsidR="002F62BB">
        <w:rPr>
          <w:rFonts w:eastAsia="宋体"/>
          <w:lang w:eastAsia="zh-CN"/>
        </w:rPr>
        <w:t>ype and AS</w:t>
      </w:r>
      <w:r w:rsidR="007424D1">
        <w:rPr>
          <w:rFonts w:eastAsia="宋体"/>
          <w:lang w:eastAsia="zh-CN"/>
        </w:rPr>
        <w:t xml:space="preserve"> </w:t>
      </w:r>
      <w:r w:rsidR="002F62BB">
        <w:rPr>
          <w:rFonts w:eastAsia="宋体"/>
          <w:lang w:eastAsia="zh-CN"/>
        </w:rPr>
        <w:t>ID(s).</w:t>
      </w:r>
      <w:r w:rsidR="00C05739">
        <w:rPr>
          <w:rFonts w:eastAsia="宋体"/>
          <w:lang w:eastAsia="zh-CN"/>
        </w:rPr>
        <w:t xml:space="preserve"> And </w:t>
      </w:r>
      <w:r w:rsidR="007B0476">
        <w:rPr>
          <w:rFonts w:eastAsia="宋体"/>
          <w:lang w:eastAsia="zh-CN"/>
        </w:rPr>
        <w:t xml:space="preserve">multiple </w:t>
      </w:r>
      <w:r w:rsidR="00C05739">
        <w:rPr>
          <w:rFonts w:eastAsia="宋体"/>
          <w:lang w:eastAsia="zh-CN"/>
        </w:rPr>
        <w:t>AS</w:t>
      </w:r>
      <w:r w:rsidR="007424D1">
        <w:rPr>
          <w:rFonts w:eastAsia="宋体"/>
          <w:lang w:eastAsia="zh-CN"/>
        </w:rPr>
        <w:t xml:space="preserve"> </w:t>
      </w:r>
      <w:r w:rsidR="00C05739">
        <w:rPr>
          <w:rFonts w:eastAsia="宋体"/>
          <w:lang w:eastAsia="zh-CN"/>
        </w:rPr>
        <w:t>ID</w:t>
      </w:r>
      <w:r w:rsidR="007B0476">
        <w:rPr>
          <w:rFonts w:eastAsia="宋体"/>
          <w:lang w:eastAsia="zh-CN"/>
        </w:rPr>
        <w:t xml:space="preserve"> fields are possible for the case of multiple device failure</w:t>
      </w:r>
      <w:r w:rsidR="005F3E4C">
        <w:rPr>
          <w:rFonts w:eastAsia="宋体"/>
          <w:lang w:eastAsia="zh-CN"/>
        </w:rPr>
        <w:t>s</w:t>
      </w:r>
      <w:r w:rsidR="007B0476">
        <w:rPr>
          <w:rFonts w:eastAsia="宋体"/>
          <w:lang w:eastAsia="zh-CN"/>
        </w:rPr>
        <w:t xml:space="preserve">. No length field is needed </w:t>
      </w:r>
      <w:r w:rsidR="00B1140D">
        <w:rPr>
          <w:rFonts w:eastAsia="宋体"/>
          <w:lang w:eastAsia="zh-CN"/>
        </w:rPr>
        <w:t xml:space="preserve">if </w:t>
      </w:r>
      <w:r w:rsidR="00483C2D">
        <w:rPr>
          <w:rFonts w:eastAsia="宋体"/>
          <w:lang w:eastAsia="zh-CN"/>
        </w:rPr>
        <w:t xml:space="preserve">padding </w:t>
      </w:r>
      <w:r w:rsidR="00A874F3">
        <w:rPr>
          <w:rFonts w:eastAsia="宋体"/>
          <w:lang w:eastAsia="zh-CN"/>
        </w:rPr>
        <w:t>is</w:t>
      </w:r>
      <w:r w:rsidR="00483C2D">
        <w:rPr>
          <w:rFonts w:eastAsia="宋体"/>
          <w:lang w:eastAsia="zh-CN"/>
        </w:rPr>
        <w:t xml:space="preserve"> not supported in </w:t>
      </w:r>
      <w:r w:rsidR="005F3E4C">
        <w:rPr>
          <w:rFonts w:eastAsia="宋体"/>
          <w:lang w:eastAsia="zh-CN"/>
        </w:rPr>
        <w:t xml:space="preserve">the </w:t>
      </w:r>
      <w:r w:rsidR="00483C2D">
        <w:rPr>
          <w:rFonts w:eastAsia="宋体"/>
          <w:lang w:eastAsia="zh-CN"/>
        </w:rPr>
        <w:t>R2D direction.</w:t>
      </w:r>
    </w:p>
    <w:p w14:paraId="11F3A92C" w14:textId="5055B7DE" w:rsidR="007E4BFE" w:rsidRDefault="007424D1" w:rsidP="007E4BFE">
      <w:pPr>
        <w:keepNext/>
        <w:jc w:val="center"/>
      </w:pPr>
      <w:r>
        <w:object w:dxaOrig="5740" w:dyaOrig="2190" w14:anchorId="11F401D3">
          <v:shape id="_x0000_i1028" type="#_x0000_t75" style="width:286.95pt;height:110.15pt" o:ole="">
            <v:imagedata r:id="rId17" o:title=""/>
          </v:shape>
          <o:OLEObject Type="Embed" ProgID="Visio.Drawing.15" ShapeID="_x0000_i1028" DrawAspect="Content" ObjectID="_1808312844" r:id="rId18"/>
        </w:object>
      </w:r>
    </w:p>
    <w:p w14:paraId="68D8B5D9" w14:textId="037B95BF" w:rsidR="007E4BFE" w:rsidRPr="007424D1" w:rsidRDefault="007E4BFE" w:rsidP="007E4BFE">
      <w:pPr>
        <w:pStyle w:val="Caption"/>
        <w:jc w:val="center"/>
        <w:rPr>
          <w:b/>
        </w:rPr>
      </w:pPr>
      <w:r w:rsidRPr="007424D1">
        <w:rPr>
          <w:b/>
        </w:rPr>
        <w:t xml:space="preserve">Figure </w:t>
      </w:r>
      <w:r w:rsidRPr="007424D1">
        <w:rPr>
          <w:b/>
        </w:rPr>
        <w:fldChar w:fldCharType="begin"/>
      </w:r>
      <w:r w:rsidRPr="007424D1">
        <w:rPr>
          <w:b/>
        </w:rPr>
        <w:instrText xml:space="preserve"> SEQ Figure \* ARABIC </w:instrText>
      </w:r>
      <w:r w:rsidRPr="007424D1">
        <w:rPr>
          <w:b/>
        </w:rPr>
        <w:fldChar w:fldCharType="separate"/>
      </w:r>
      <w:r w:rsidR="00015963" w:rsidRPr="007424D1">
        <w:rPr>
          <w:b/>
          <w:noProof/>
        </w:rPr>
        <w:t>4</w:t>
      </w:r>
      <w:r w:rsidRPr="007424D1">
        <w:rPr>
          <w:b/>
        </w:rPr>
        <w:fldChar w:fldCharType="end"/>
      </w:r>
      <w:r w:rsidRPr="007424D1">
        <w:rPr>
          <w:b/>
        </w:rPr>
        <w:t xml:space="preserve"> </w:t>
      </w:r>
      <w:r w:rsidR="007424D1">
        <w:rPr>
          <w:b/>
        </w:rPr>
        <w:t xml:space="preserve"> </w:t>
      </w:r>
      <w:r w:rsidR="005B0948" w:rsidRPr="007424D1">
        <w:rPr>
          <w:b/>
        </w:rPr>
        <w:t>MSG3 NACK indication format</w:t>
      </w:r>
    </w:p>
    <w:p w14:paraId="74C64D2C" w14:textId="1D3A485B" w:rsidR="00983194" w:rsidRPr="00983194" w:rsidRDefault="00983194" w:rsidP="00983194">
      <w:pPr>
        <w:rPr>
          <w:rFonts w:eastAsiaTheme="minorEastAsia"/>
          <w:lang w:val="en-GB" w:eastAsia="zh-CN"/>
        </w:rPr>
      </w:pPr>
      <w:r>
        <w:rPr>
          <w:rFonts w:eastAsiaTheme="minorEastAsia" w:hint="eastAsia"/>
          <w:lang w:val="en-GB" w:eastAsia="zh-CN"/>
        </w:rPr>
        <w:t>H</w:t>
      </w:r>
      <w:r>
        <w:rPr>
          <w:rFonts w:eastAsiaTheme="minorEastAsia"/>
          <w:lang w:val="en-GB" w:eastAsia="zh-CN"/>
        </w:rPr>
        <w:t>ence, we propose:</w:t>
      </w:r>
    </w:p>
    <w:p w14:paraId="08C73EEA" w14:textId="45016DAE" w:rsidR="007572D9" w:rsidRDefault="008C7198" w:rsidP="007572D9">
      <w:pPr>
        <w:pStyle w:val="Proposal"/>
        <w:numPr>
          <w:ilvl w:val="0"/>
          <w:numId w:val="5"/>
        </w:numPr>
        <w:ind w:left="1701" w:hanging="1701"/>
        <w:rPr>
          <w:rFonts w:ascii="Times New Roman" w:hAnsi="Times New Roman"/>
        </w:rPr>
      </w:pPr>
      <w:r>
        <w:rPr>
          <w:rFonts w:ascii="Times New Roman" w:hAnsi="Times New Roman"/>
        </w:rPr>
        <w:t xml:space="preserve">MSG3 NACK indication should carry the AS ID of failure device(s). </w:t>
      </w:r>
    </w:p>
    <w:p w14:paraId="4FC45DB4" w14:textId="1A3C3CF3" w:rsidR="000F4D0B" w:rsidRDefault="000F4D0B" w:rsidP="000F4D0B">
      <w:pPr>
        <w:pStyle w:val="Proposal"/>
        <w:numPr>
          <w:ilvl w:val="0"/>
          <w:numId w:val="5"/>
        </w:numPr>
        <w:ind w:left="1701" w:hanging="1701"/>
        <w:rPr>
          <w:rFonts w:ascii="Times New Roman" w:hAnsi="Times New Roman"/>
        </w:rPr>
      </w:pPr>
      <w:r>
        <w:rPr>
          <w:rFonts w:ascii="Times New Roman" w:hAnsi="Times New Roman"/>
        </w:rPr>
        <w:t xml:space="preserve">Only the device </w:t>
      </w:r>
      <w:r w:rsidR="005F3E4C">
        <w:rPr>
          <w:rFonts w:ascii="Times New Roman" w:hAnsi="Times New Roman"/>
        </w:rPr>
        <w:t xml:space="preserve">that successfully </w:t>
      </w:r>
      <w:r>
        <w:rPr>
          <w:rFonts w:ascii="Times New Roman" w:hAnsi="Times New Roman"/>
        </w:rPr>
        <w:t xml:space="preserve">receives its MSG2 </w:t>
      </w:r>
      <w:r w:rsidR="00A304B3">
        <w:rPr>
          <w:rFonts w:ascii="Times New Roman" w:hAnsi="Times New Roman"/>
        </w:rPr>
        <w:t xml:space="preserve">and stores AS ID </w:t>
      </w:r>
      <w:r>
        <w:rPr>
          <w:rFonts w:ascii="Times New Roman" w:hAnsi="Times New Roman"/>
        </w:rPr>
        <w:t xml:space="preserve">needs </w:t>
      </w:r>
      <w:r w:rsidR="005F3E4C">
        <w:rPr>
          <w:rFonts w:ascii="Times New Roman" w:hAnsi="Times New Roman"/>
        </w:rPr>
        <w:t xml:space="preserve">to </w:t>
      </w:r>
      <w:r w:rsidR="00D93947">
        <w:rPr>
          <w:rFonts w:ascii="Times New Roman" w:hAnsi="Times New Roman"/>
        </w:rPr>
        <w:t>process</w:t>
      </w:r>
      <w:r>
        <w:rPr>
          <w:rFonts w:ascii="Times New Roman" w:hAnsi="Times New Roman"/>
        </w:rPr>
        <w:t xml:space="preserve"> a</w:t>
      </w:r>
      <w:r w:rsidR="005F3E4C">
        <w:rPr>
          <w:rFonts w:ascii="Times New Roman" w:hAnsi="Times New Roman"/>
        </w:rPr>
        <w:t>n</w:t>
      </w:r>
      <w:r>
        <w:rPr>
          <w:rFonts w:ascii="Times New Roman" w:hAnsi="Times New Roman"/>
        </w:rPr>
        <w:t xml:space="preserve"> MSG3 NACK</w:t>
      </w:r>
      <w:r w:rsidR="00F36239">
        <w:rPr>
          <w:rFonts w:ascii="Times New Roman" w:hAnsi="Times New Roman"/>
        </w:rPr>
        <w:t xml:space="preserve"> indication carrying its AS ID.</w:t>
      </w:r>
      <w:r>
        <w:rPr>
          <w:rFonts w:ascii="Times New Roman" w:hAnsi="Times New Roman"/>
        </w:rPr>
        <w:t xml:space="preserve"> </w:t>
      </w:r>
    </w:p>
    <w:p w14:paraId="177E6AC3" w14:textId="77777777" w:rsidR="00C565F3" w:rsidRDefault="00C565F3" w:rsidP="00C565F3">
      <w:pPr>
        <w:rPr>
          <w:rFonts w:eastAsiaTheme="minorEastAsia"/>
          <w:b/>
          <w:bCs/>
          <w:szCs w:val="20"/>
          <w:u w:val="single"/>
          <w:lang w:eastAsia="zh-CN"/>
        </w:rPr>
      </w:pPr>
      <w:r>
        <w:rPr>
          <w:rFonts w:eastAsiaTheme="minorEastAsia"/>
          <w:b/>
          <w:bCs/>
          <w:szCs w:val="20"/>
          <w:u w:val="single"/>
          <w:lang w:eastAsia="zh-CN"/>
        </w:rPr>
        <w:t>The end of procedure</w:t>
      </w:r>
      <w:r w:rsidRPr="00C61374">
        <w:rPr>
          <w:rFonts w:eastAsiaTheme="minorEastAsia"/>
          <w:b/>
          <w:bCs/>
          <w:szCs w:val="20"/>
          <w:u w:val="single"/>
          <w:lang w:eastAsia="zh-CN"/>
        </w:rPr>
        <w:t xml:space="preserve">: </w:t>
      </w:r>
    </w:p>
    <w:p w14:paraId="2DA113B9" w14:textId="7881C615" w:rsidR="00C565F3" w:rsidRDefault="00C64108" w:rsidP="00C64108">
      <w:pPr>
        <w:pStyle w:val="BodyText"/>
        <w:rPr>
          <w:rFonts w:eastAsia="宋体"/>
          <w:lang w:eastAsia="zh-CN"/>
        </w:rPr>
      </w:pPr>
      <w:r w:rsidRPr="00C64108">
        <w:rPr>
          <w:rFonts w:eastAsia="宋体" w:hint="eastAsia"/>
          <w:lang w:eastAsia="zh-CN"/>
        </w:rPr>
        <w:t>A</w:t>
      </w:r>
      <w:r w:rsidRPr="00C64108">
        <w:rPr>
          <w:rFonts w:eastAsia="宋体"/>
          <w:lang w:eastAsia="zh-CN"/>
        </w:rPr>
        <w:t xml:space="preserve">fter MSG3 transmission, </w:t>
      </w:r>
      <w:r w:rsidR="00725D4D">
        <w:rPr>
          <w:rFonts w:eastAsia="宋体"/>
          <w:lang w:eastAsia="zh-CN"/>
        </w:rPr>
        <w:t xml:space="preserve">the reader will </w:t>
      </w:r>
      <w:r w:rsidR="0055504D">
        <w:rPr>
          <w:rFonts w:eastAsia="宋体"/>
          <w:lang w:eastAsia="zh-CN"/>
        </w:rPr>
        <w:t>forward the upper layer data in MSG3, e.g.</w:t>
      </w:r>
      <w:r w:rsidR="00EE2BE6">
        <w:rPr>
          <w:rFonts w:eastAsia="宋体"/>
          <w:lang w:eastAsia="zh-CN"/>
        </w:rPr>
        <w:t>,</w:t>
      </w:r>
      <w:r w:rsidR="0055504D">
        <w:rPr>
          <w:rFonts w:eastAsia="宋体"/>
          <w:lang w:eastAsia="zh-CN"/>
        </w:rPr>
        <w:t xml:space="preserve"> EPC ID, to CN</w:t>
      </w:r>
      <w:r w:rsidR="00EE2BE6">
        <w:rPr>
          <w:rFonts w:eastAsia="宋体"/>
          <w:lang w:eastAsia="zh-CN"/>
        </w:rPr>
        <w:t>,</w:t>
      </w:r>
      <w:r w:rsidR="0055504D">
        <w:rPr>
          <w:rFonts w:eastAsia="宋体"/>
          <w:lang w:eastAsia="zh-CN"/>
        </w:rPr>
        <w:t xml:space="preserve"> and CN’s authentication, security handling, </w:t>
      </w:r>
      <w:r w:rsidR="00EE2BE6">
        <w:rPr>
          <w:rFonts w:eastAsia="宋体"/>
          <w:lang w:eastAsia="zh-CN"/>
        </w:rPr>
        <w:t xml:space="preserve">and </w:t>
      </w:r>
      <w:r w:rsidR="0055504D">
        <w:rPr>
          <w:rFonts w:eastAsia="宋体"/>
          <w:lang w:eastAsia="zh-CN"/>
        </w:rPr>
        <w:t xml:space="preserve">response round trip may need a little longer </w:t>
      </w:r>
      <w:r w:rsidR="00D62575">
        <w:rPr>
          <w:rFonts w:eastAsia="宋体"/>
          <w:lang w:eastAsia="zh-CN"/>
        </w:rPr>
        <w:t>time</w:t>
      </w:r>
      <w:r w:rsidR="00D8356E">
        <w:rPr>
          <w:rFonts w:eastAsia="宋体"/>
          <w:lang w:eastAsia="zh-CN"/>
        </w:rPr>
        <w:t>. Before the subsequent upper layer command</w:t>
      </w:r>
      <w:r w:rsidR="00244276">
        <w:rPr>
          <w:rFonts w:eastAsia="宋体"/>
          <w:lang w:eastAsia="zh-CN"/>
        </w:rPr>
        <w:t xml:space="preserve"> is transmitted</w:t>
      </w:r>
      <w:r w:rsidR="00D8356E">
        <w:rPr>
          <w:rFonts w:eastAsia="宋体"/>
          <w:lang w:eastAsia="zh-CN"/>
        </w:rPr>
        <w:t xml:space="preserve"> to the reader, A-IoT radio resources may be used for other devices</w:t>
      </w:r>
      <w:r w:rsidR="00EE2BE6">
        <w:rPr>
          <w:rFonts w:eastAsia="宋体"/>
          <w:lang w:eastAsia="zh-CN"/>
        </w:rPr>
        <w:t>’</w:t>
      </w:r>
      <w:r w:rsidR="0039141D">
        <w:rPr>
          <w:rFonts w:eastAsia="宋体"/>
          <w:lang w:eastAsia="zh-CN"/>
        </w:rPr>
        <w:t xml:space="preserve"> access or transmission</w:t>
      </w:r>
      <w:r w:rsidR="0042089D">
        <w:rPr>
          <w:rFonts w:eastAsia="宋体"/>
          <w:lang w:eastAsia="zh-CN"/>
        </w:rPr>
        <w:t>, e.g.</w:t>
      </w:r>
      <w:r w:rsidR="00120B22">
        <w:rPr>
          <w:rFonts w:eastAsia="宋体"/>
          <w:lang w:eastAsia="zh-CN"/>
        </w:rPr>
        <w:t>,</w:t>
      </w:r>
      <w:r w:rsidR="00F012CC">
        <w:rPr>
          <w:rFonts w:eastAsia="宋体"/>
          <w:lang w:eastAsia="zh-CN"/>
        </w:rPr>
        <w:t xml:space="preserve"> cross</w:t>
      </w:r>
      <w:r w:rsidR="0042089D">
        <w:rPr>
          <w:rFonts w:eastAsia="宋体"/>
          <w:lang w:eastAsia="zh-CN"/>
        </w:rPr>
        <w:t xml:space="preserve"> next R2D trigger slot or even next paging re-access round</w:t>
      </w:r>
      <w:r w:rsidR="00D8356E">
        <w:rPr>
          <w:rFonts w:eastAsia="宋体"/>
          <w:lang w:eastAsia="zh-CN"/>
        </w:rPr>
        <w:t>.</w:t>
      </w:r>
      <w:r w:rsidR="00AA6091">
        <w:rPr>
          <w:rFonts w:eastAsia="宋体"/>
          <w:lang w:eastAsia="zh-CN"/>
        </w:rPr>
        <w:t xml:space="preserve"> </w:t>
      </w:r>
    </w:p>
    <w:p w14:paraId="2B8AA8FC" w14:textId="77777777" w:rsidR="00E967A9" w:rsidRDefault="006A45DB" w:rsidP="00E967A9">
      <w:pPr>
        <w:pStyle w:val="BodyText"/>
        <w:keepNext/>
      </w:pPr>
      <w:r>
        <w:object w:dxaOrig="13510" w:dyaOrig="4440" w14:anchorId="1D74F19A">
          <v:shape id="_x0000_i1029" type="#_x0000_t75" style="width:451.35pt;height:148.3pt" o:ole="">
            <v:imagedata r:id="rId19" o:title=""/>
          </v:shape>
          <o:OLEObject Type="Embed" ProgID="Visio.Drawing.15" ShapeID="_x0000_i1029" DrawAspect="Content" ObjectID="_1808312845" r:id="rId20"/>
        </w:object>
      </w:r>
    </w:p>
    <w:p w14:paraId="22795E1E" w14:textId="6B3E97CD" w:rsidR="006A45DB" w:rsidRPr="0071074B" w:rsidRDefault="00E967A9" w:rsidP="00E967A9">
      <w:pPr>
        <w:pStyle w:val="Caption"/>
        <w:jc w:val="center"/>
        <w:rPr>
          <w:rFonts w:eastAsia="宋体"/>
          <w:b/>
          <w:lang w:eastAsia="zh-CN"/>
        </w:rPr>
      </w:pPr>
      <w:r w:rsidRPr="0071074B">
        <w:rPr>
          <w:b/>
        </w:rPr>
        <w:t xml:space="preserve">Figure </w:t>
      </w:r>
      <w:r w:rsidRPr="0071074B">
        <w:rPr>
          <w:b/>
        </w:rPr>
        <w:fldChar w:fldCharType="begin"/>
      </w:r>
      <w:r w:rsidRPr="0071074B">
        <w:rPr>
          <w:b/>
        </w:rPr>
        <w:instrText xml:space="preserve"> SEQ Figure \* ARABIC </w:instrText>
      </w:r>
      <w:r w:rsidRPr="0071074B">
        <w:rPr>
          <w:b/>
        </w:rPr>
        <w:fldChar w:fldCharType="separate"/>
      </w:r>
      <w:r w:rsidR="00015963" w:rsidRPr="0071074B">
        <w:rPr>
          <w:b/>
        </w:rPr>
        <w:t>5</w:t>
      </w:r>
      <w:r w:rsidRPr="0071074B">
        <w:rPr>
          <w:b/>
        </w:rPr>
        <w:fldChar w:fldCharType="end"/>
      </w:r>
      <w:r w:rsidRPr="0071074B">
        <w:rPr>
          <w:b/>
        </w:rPr>
        <w:t xml:space="preserve"> Command procedures</w:t>
      </w:r>
    </w:p>
    <w:p w14:paraId="03BF3B9A" w14:textId="25991841" w:rsidR="00C64108" w:rsidRPr="002B27C7" w:rsidRDefault="00C64108" w:rsidP="00E96464">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rsidRPr="002B27C7">
        <w:t xml:space="preserve">The upper layer command transmission may cross </w:t>
      </w:r>
      <w:r w:rsidR="00EE2BE6">
        <w:t xml:space="preserve">the </w:t>
      </w:r>
      <w:r w:rsidR="005339C3">
        <w:t>next</w:t>
      </w:r>
      <w:r w:rsidRPr="002B27C7">
        <w:t xml:space="preserve"> R2D trigger </w:t>
      </w:r>
      <w:r w:rsidR="00AA6091">
        <w:t xml:space="preserve">slot </w:t>
      </w:r>
      <w:r w:rsidRPr="002B27C7">
        <w:t>since CN</w:t>
      </w:r>
      <w:r w:rsidR="00163971" w:rsidRPr="002B27C7">
        <w:t>’s</w:t>
      </w:r>
      <w:r w:rsidRPr="002B27C7">
        <w:t xml:space="preserve"> authentication, security, </w:t>
      </w:r>
      <w:r w:rsidR="00EE2BE6">
        <w:t xml:space="preserve">and </w:t>
      </w:r>
      <w:r w:rsidRPr="002B27C7">
        <w:t xml:space="preserve">response round trip may need a little longer </w:t>
      </w:r>
      <w:r w:rsidR="00D62575">
        <w:t>time</w:t>
      </w:r>
      <w:r w:rsidR="00EE2BE6">
        <w:t>,</w:t>
      </w:r>
      <w:r w:rsidRPr="002B27C7">
        <w:t xml:space="preserve"> and </w:t>
      </w:r>
      <w:r w:rsidRPr="002B27C7">
        <w:lastRenderedPageBreak/>
        <w:t>multi-process operations</w:t>
      </w:r>
      <w:r w:rsidR="00D8356E" w:rsidRPr="002B27C7">
        <w:t xml:space="preserve"> </w:t>
      </w:r>
      <w:r w:rsidR="00D42BB6" w:rsidRPr="002B27C7">
        <w:t xml:space="preserve">with multiple devices </w:t>
      </w:r>
      <w:r w:rsidR="00D8356E" w:rsidRPr="002B27C7">
        <w:t xml:space="preserve">in </w:t>
      </w:r>
      <w:r w:rsidR="00EE2BE6">
        <w:t xml:space="preserve">the </w:t>
      </w:r>
      <w:r w:rsidR="00D8356E" w:rsidRPr="002B27C7">
        <w:t>A-IoT radio interface</w:t>
      </w:r>
      <w:r w:rsidRPr="002B27C7">
        <w:t xml:space="preserve"> are beneficial to resource efficiency.</w:t>
      </w:r>
    </w:p>
    <w:p w14:paraId="6CE18D51" w14:textId="431BFC0E" w:rsidR="00C64108" w:rsidRPr="002B27C7" w:rsidRDefault="00163971" w:rsidP="00E96464">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rsidRPr="002B27C7">
        <w:t>T</w:t>
      </w:r>
      <w:r w:rsidR="00C64108" w:rsidRPr="002B27C7">
        <w:t xml:space="preserve">he upper layer command transmission may </w:t>
      </w:r>
      <w:r w:rsidRPr="002B27C7">
        <w:t xml:space="preserve">also </w:t>
      </w:r>
      <w:r w:rsidR="00C64108" w:rsidRPr="002B27C7">
        <w:t xml:space="preserve">cross </w:t>
      </w:r>
      <w:r w:rsidR="00576132">
        <w:t xml:space="preserve">the </w:t>
      </w:r>
      <w:r w:rsidR="005339C3">
        <w:t>next</w:t>
      </w:r>
      <w:r w:rsidR="00C64108" w:rsidRPr="002B27C7">
        <w:t xml:space="preserve"> paging re-access round since there may be </w:t>
      </w:r>
      <w:r w:rsidR="00EE2BE6">
        <w:t xml:space="preserve">a </w:t>
      </w:r>
      <w:r w:rsidR="00C64108" w:rsidRPr="002B27C7">
        <w:t xml:space="preserve">short-paging round case or </w:t>
      </w:r>
      <w:r w:rsidR="00EE2BE6">
        <w:t xml:space="preserve">an </w:t>
      </w:r>
      <w:r w:rsidR="00C64108" w:rsidRPr="002B27C7">
        <w:t>initialized paging round for access parameter adjustment before previous round termination.</w:t>
      </w:r>
    </w:p>
    <w:p w14:paraId="23F744CE" w14:textId="6272723A" w:rsidR="00C64108" w:rsidRPr="00205B84" w:rsidRDefault="007F46DC" w:rsidP="00205B84">
      <w:pPr>
        <w:pStyle w:val="BodyText"/>
        <w:rPr>
          <w:rFonts w:eastAsia="宋体"/>
          <w:lang w:eastAsia="zh-CN"/>
        </w:rPr>
      </w:pPr>
      <w:r w:rsidRPr="00205B84">
        <w:rPr>
          <w:rFonts w:eastAsia="宋体"/>
          <w:lang w:eastAsia="zh-CN"/>
        </w:rPr>
        <w:t>Overall, if cross</w:t>
      </w:r>
      <w:r w:rsidR="00EE2BE6">
        <w:rPr>
          <w:rFonts w:eastAsia="宋体"/>
          <w:lang w:eastAsia="zh-CN"/>
        </w:rPr>
        <w:t>-</w:t>
      </w:r>
      <w:r w:rsidRPr="00205B84">
        <w:rPr>
          <w:rFonts w:eastAsia="宋体"/>
          <w:lang w:eastAsia="zh-CN"/>
        </w:rPr>
        <w:t>R2D trigger slot transmission and cross</w:t>
      </w:r>
      <w:r w:rsidR="00EE2BE6">
        <w:rPr>
          <w:rFonts w:eastAsia="宋体"/>
          <w:lang w:eastAsia="zh-CN"/>
        </w:rPr>
        <w:t>-</w:t>
      </w:r>
      <w:r w:rsidRPr="00205B84">
        <w:rPr>
          <w:rFonts w:eastAsia="宋体"/>
          <w:lang w:eastAsia="zh-CN"/>
        </w:rPr>
        <w:t xml:space="preserve">paging round transmission with </w:t>
      </w:r>
      <w:r w:rsidR="00EE2BE6">
        <w:rPr>
          <w:rFonts w:eastAsia="宋体"/>
          <w:lang w:eastAsia="zh-CN"/>
        </w:rPr>
        <w:t xml:space="preserve">the </w:t>
      </w:r>
      <w:r w:rsidRPr="00205B84">
        <w:rPr>
          <w:rFonts w:eastAsia="宋体"/>
          <w:lang w:eastAsia="zh-CN"/>
        </w:rPr>
        <w:t xml:space="preserve">same transaction ID are allowed, </w:t>
      </w:r>
      <w:r w:rsidR="005A252A" w:rsidRPr="00205B84">
        <w:rPr>
          <w:rFonts w:eastAsia="宋体" w:hint="eastAsia"/>
          <w:lang w:eastAsia="zh-CN"/>
        </w:rPr>
        <w:t>resource</w:t>
      </w:r>
      <w:r w:rsidR="005A252A" w:rsidRPr="00205B84">
        <w:rPr>
          <w:rFonts w:eastAsia="宋体"/>
          <w:lang w:eastAsia="zh-CN"/>
        </w:rPr>
        <w:t xml:space="preserve"> </w:t>
      </w:r>
      <w:r w:rsidR="005A252A" w:rsidRPr="00205B84">
        <w:rPr>
          <w:rFonts w:eastAsia="宋体" w:hint="eastAsia"/>
          <w:lang w:eastAsia="zh-CN"/>
        </w:rPr>
        <w:t>efficiency</w:t>
      </w:r>
      <w:r w:rsidR="005A252A" w:rsidRPr="00205B84">
        <w:rPr>
          <w:rFonts w:eastAsia="宋体"/>
          <w:lang w:eastAsia="zh-CN"/>
        </w:rPr>
        <w:t xml:space="preserve"> </w:t>
      </w:r>
      <w:r w:rsidR="005A252A" w:rsidRPr="00205B84">
        <w:rPr>
          <w:rFonts w:eastAsia="宋体" w:hint="eastAsia"/>
          <w:lang w:eastAsia="zh-CN"/>
        </w:rPr>
        <w:t>in</w:t>
      </w:r>
      <w:r w:rsidR="005A252A" w:rsidRPr="00205B84">
        <w:rPr>
          <w:rFonts w:eastAsia="宋体"/>
          <w:lang w:eastAsia="zh-CN"/>
        </w:rPr>
        <w:t xml:space="preserve"> </w:t>
      </w:r>
      <w:r w:rsidR="00EE2BE6">
        <w:rPr>
          <w:rFonts w:eastAsia="宋体"/>
          <w:lang w:eastAsia="zh-CN"/>
        </w:rPr>
        <w:t xml:space="preserve">the </w:t>
      </w:r>
      <w:r w:rsidR="005A252A" w:rsidRPr="00205B84">
        <w:rPr>
          <w:rFonts w:eastAsia="宋体"/>
          <w:lang w:eastAsia="zh-CN"/>
        </w:rPr>
        <w:t>A-Io</w:t>
      </w:r>
      <w:r w:rsidR="005A252A" w:rsidRPr="00205B84">
        <w:rPr>
          <w:rFonts w:eastAsia="宋体" w:hint="eastAsia"/>
          <w:lang w:eastAsia="zh-CN"/>
        </w:rPr>
        <w:t>T</w:t>
      </w:r>
      <w:r w:rsidR="005A252A" w:rsidRPr="00205B84">
        <w:rPr>
          <w:rFonts w:eastAsia="宋体"/>
          <w:lang w:eastAsia="zh-CN"/>
        </w:rPr>
        <w:t xml:space="preserve"> </w:t>
      </w:r>
      <w:r w:rsidR="005A252A" w:rsidRPr="00205B84">
        <w:rPr>
          <w:rFonts w:eastAsia="宋体" w:hint="eastAsia"/>
          <w:lang w:eastAsia="zh-CN"/>
        </w:rPr>
        <w:t>radio</w:t>
      </w:r>
      <w:r w:rsidR="005A252A" w:rsidRPr="00205B84">
        <w:rPr>
          <w:rFonts w:eastAsia="宋体"/>
          <w:lang w:eastAsia="zh-CN"/>
        </w:rPr>
        <w:t xml:space="preserve"> </w:t>
      </w:r>
      <w:r w:rsidR="005A252A" w:rsidRPr="00205B84">
        <w:rPr>
          <w:rFonts w:eastAsia="宋体" w:hint="eastAsia"/>
          <w:lang w:eastAsia="zh-CN"/>
        </w:rPr>
        <w:t>interface</w:t>
      </w:r>
      <w:r w:rsidR="005A252A" w:rsidRPr="00205B84">
        <w:rPr>
          <w:rFonts w:eastAsia="宋体"/>
          <w:lang w:eastAsia="zh-CN"/>
        </w:rPr>
        <w:t xml:space="preserve"> </w:t>
      </w:r>
      <w:r w:rsidR="005A252A" w:rsidRPr="00205B84">
        <w:rPr>
          <w:rFonts w:eastAsia="宋体" w:hint="eastAsia"/>
          <w:lang w:eastAsia="zh-CN"/>
        </w:rPr>
        <w:t>will</w:t>
      </w:r>
      <w:r w:rsidR="005A252A" w:rsidRPr="00205B84">
        <w:rPr>
          <w:rFonts w:eastAsia="宋体"/>
          <w:lang w:eastAsia="zh-CN"/>
        </w:rPr>
        <w:t xml:space="preserve"> </w:t>
      </w:r>
      <w:r w:rsidR="005A252A" w:rsidRPr="00205B84">
        <w:rPr>
          <w:rFonts w:eastAsia="宋体" w:hint="eastAsia"/>
          <w:lang w:eastAsia="zh-CN"/>
        </w:rPr>
        <w:t>be</w:t>
      </w:r>
      <w:r w:rsidR="005A252A" w:rsidRPr="00205B84">
        <w:rPr>
          <w:rFonts w:eastAsia="宋体"/>
          <w:lang w:eastAsia="zh-CN"/>
        </w:rPr>
        <w:t xml:space="preserve"> </w:t>
      </w:r>
      <w:r w:rsidR="00EE2BE6" w:rsidRPr="00205B84">
        <w:rPr>
          <w:rFonts w:eastAsia="宋体" w:hint="eastAsia"/>
          <w:lang w:eastAsia="zh-CN"/>
        </w:rPr>
        <w:t xml:space="preserve">greatly </w:t>
      </w:r>
      <w:r w:rsidR="005A252A" w:rsidRPr="00205B84">
        <w:rPr>
          <w:rFonts w:eastAsia="宋体" w:hint="eastAsia"/>
          <w:lang w:eastAsia="zh-CN"/>
        </w:rPr>
        <w:t>increased</w:t>
      </w:r>
      <w:r w:rsidR="00EE2BE6">
        <w:rPr>
          <w:rFonts w:eastAsia="宋体"/>
          <w:lang w:eastAsia="zh-CN"/>
        </w:rPr>
        <w:t>,</w:t>
      </w:r>
      <w:r w:rsidR="005A252A" w:rsidRPr="00205B84">
        <w:rPr>
          <w:rFonts w:eastAsia="宋体"/>
          <w:lang w:eastAsia="zh-CN"/>
        </w:rPr>
        <w:t xml:space="preserve"> </w:t>
      </w:r>
      <w:r w:rsidR="005A252A" w:rsidRPr="00205B84">
        <w:rPr>
          <w:rFonts w:eastAsia="宋体" w:hint="eastAsia"/>
          <w:lang w:eastAsia="zh-CN"/>
        </w:rPr>
        <w:t>and</w:t>
      </w:r>
      <w:r w:rsidR="005A252A" w:rsidRPr="00205B84">
        <w:rPr>
          <w:rFonts w:eastAsia="宋体"/>
          <w:lang w:eastAsia="zh-CN"/>
        </w:rPr>
        <w:t xml:space="preserve"> </w:t>
      </w:r>
      <w:r w:rsidR="005A252A" w:rsidRPr="00205B84">
        <w:rPr>
          <w:rFonts w:eastAsia="宋体" w:hint="eastAsia"/>
          <w:lang w:eastAsia="zh-CN"/>
        </w:rPr>
        <w:t>t</w:t>
      </w:r>
      <w:r w:rsidR="005A252A" w:rsidRPr="00205B84">
        <w:rPr>
          <w:rFonts w:eastAsia="宋体"/>
          <w:lang w:eastAsia="zh-CN"/>
        </w:rPr>
        <w:t xml:space="preserve">he whole service latency will also be reduced. From the </w:t>
      </w:r>
      <w:r w:rsidR="00F304D0" w:rsidRPr="00205B84">
        <w:rPr>
          <w:rFonts w:eastAsia="宋体"/>
          <w:lang w:eastAsia="zh-CN"/>
        </w:rPr>
        <w:t xml:space="preserve">perspective of </w:t>
      </w:r>
      <w:r w:rsidR="005A252A" w:rsidRPr="00205B84">
        <w:rPr>
          <w:rFonts w:eastAsia="宋体"/>
          <w:lang w:eastAsia="zh-CN"/>
        </w:rPr>
        <w:t>complexity of device</w:t>
      </w:r>
      <w:r w:rsidR="00F304D0" w:rsidRPr="00205B84">
        <w:rPr>
          <w:rFonts w:eastAsia="宋体"/>
          <w:lang w:eastAsia="zh-CN"/>
        </w:rPr>
        <w:t>,</w:t>
      </w:r>
      <w:r w:rsidR="00543066" w:rsidRPr="00205B84">
        <w:rPr>
          <w:rFonts w:eastAsia="宋体"/>
          <w:lang w:eastAsia="zh-CN"/>
        </w:rPr>
        <w:t xml:space="preserve"> </w:t>
      </w:r>
      <w:r w:rsidR="00E07B5E" w:rsidRPr="00205B84">
        <w:rPr>
          <w:rFonts w:eastAsia="宋体"/>
          <w:lang w:eastAsia="zh-CN"/>
        </w:rPr>
        <w:t>continuous monitoring is similar</w:t>
      </w:r>
      <w:r w:rsidR="00E16A51">
        <w:rPr>
          <w:rFonts w:eastAsia="宋体"/>
          <w:lang w:eastAsia="zh-CN"/>
        </w:rPr>
        <w:t>,</w:t>
      </w:r>
      <w:r w:rsidR="009618AA" w:rsidRPr="00205B84">
        <w:rPr>
          <w:rFonts w:eastAsia="宋体"/>
          <w:lang w:eastAsia="zh-CN"/>
        </w:rPr>
        <w:t xml:space="preserve"> and it is merely that the usage cycle of the AS ID has become longer.</w:t>
      </w:r>
      <w:r w:rsidR="00205B84" w:rsidRPr="00205B84">
        <w:rPr>
          <w:rFonts w:eastAsia="宋体"/>
          <w:lang w:eastAsia="zh-CN"/>
        </w:rPr>
        <w:t xml:space="preserve"> In addition to implicitly start</w:t>
      </w:r>
      <w:r w:rsidR="00E16A51">
        <w:rPr>
          <w:rFonts w:eastAsia="宋体"/>
          <w:lang w:eastAsia="zh-CN"/>
        </w:rPr>
        <w:t>ing</w:t>
      </w:r>
      <w:r w:rsidR="00205B84" w:rsidRPr="00205B84" w:rsidDel="00576132">
        <w:rPr>
          <w:rFonts w:eastAsia="宋体"/>
          <w:lang w:eastAsia="zh-CN"/>
        </w:rPr>
        <w:t xml:space="preserve"> </w:t>
      </w:r>
      <w:r w:rsidR="00205B84" w:rsidRPr="00205B84">
        <w:rPr>
          <w:rFonts w:eastAsia="宋体"/>
          <w:lang w:eastAsia="zh-CN"/>
        </w:rPr>
        <w:t xml:space="preserve">consequent paging with </w:t>
      </w:r>
      <w:r w:rsidR="00576132">
        <w:rPr>
          <w:rFonts w:eastAsia="宋体"/>
          <w:lang w:eastAsia="zh-CN"/>
        </w:rPr>
        <w:t xml:space="preserve">a </w:t>
      </w:r>
      <w:r w:rsidR="00205B84" w:rsidRPr="00205B84">
        <w:rPr>
          <w:rFonts w:eastAsia="宋体"/>
          <w:lang w:eastAsia="zh-CN"/>
        </w:rPr>
        <w:t>new transaction ID</w:t>
      </w:r>
      <w:r w:rsidR="006F31EB">
        <w:rPr>
          <w:rFonts w:eastAsia="宋体"/>
          <w:lang w:eastAsia="zh-CN"/>
        </w:rPr>
        <w:t xml:space="preserve"> to indicate AS ID release, an explicit R2D Release message</w:t>
      </w:r>
      <w:r w:rsidR="00AC7489">
        <w:rPr>
          <w:rFonts w:eastAsia="宋体"/>
          <w:lang w:eastAsia="zh-CN"/>
        </w:rPr>
        <w:t xml:space="preserve"> is also introduce</w:t>
      </w:r>
      <w:r w:rsidR="00653269">
        <w:rPr>
          <w:rFonts w:eastAsia="宋体"/>
          <w:lang w:eastAsia="zh-CN"/>
        </w:rPr>
        <w:t>d</w:t>
      </w:r>
      <w:r w:rsidR="00AC7489">
        <w:rPr>
          <w:rFonts w:eastAsia="宋体"/>
          <w:lang w:eastAsia="zh-CN"/>
        </w:rPr>
        <w:t xml:space="preserve"> to indicate the end of </w:t>
      </w:r>
      <w:r w:rsidR="00E16A51">
        <w:rPr>
          <w:rFonts w:eastAsia="宋体"/>
          <w:lang w:eastAsia="zh-CN"/>
        </w:rPr>
        <w:t xml:space="preserve">the </w:t>
      </w:r>
      <w:r w:rsidR="00AC7489">
        <w:rPr>
          <w:rFonts w:eastAsia="宋体"/>
          <w:lang w:eastAsia="zh-CN"/>
        </w:rPr>
        <w:t xml:space="preserve">procedure. </w:t>
      </w:r>
      <w:r w:rsidR="004C5E2B">
        <w:rPr>
          <w:rFonts w:eastAsia="宋体"/>
          <w:lang w:eastAsia="zh-CN"/>
        </w:rPr>
        <w:t>Details are up to reader implementation.</w:t>
      </w:r>
    </w:p>
    <w:p w14:paraId="6017475C" w14:textId="7D443C91" w:rsidR="00C64108" w:rsidRDefault="00C64108" w:rsidP="00C64108">
      <w:pPr>
        <w:pStyle w:val="Proposal"/>
        <w:numPr>
          <w:ilvl w:val="0"/>
          <w:numId w:val="5"/>
        </w:numPr>
        <w:ind w:left="1701" w:hanging="1701"/>
        <w:rPr>
          <w:rFonts w:ascii="Times New Roman" w:hAnsi="Times New Roman"/>
        </w:rPr>
      </w:pPr>
      <w:r>
        <w:rPr>
          <w:rFonts w:ascii="Times New Roman" w:hAnsi="Times New Roman"/>
        </w:rPr>
        <w:t xml:space="preserve">The end of </w:t>
      </w:r>
      <w:r w:rsidR="00E16A51">
        <w:rPr>
          <w:rFonts w:ascii="Times New Roman" w:hAnsi="Times New Roman"/>
        </w:rPr>
        <w:t xml:space="preserve">the </w:t>
      </w:r>
      <w:r>
        <w:rPr>
          <w:rFonts w:ascii="Times New Roman" w:hAnsi="Times New Roman"/>
        </w:rPr>
        <w:t xml:space="preserve">procedure is indicated by an explicit </w:t>
      </w:r>
      <w:r w:rsidR="006F31EB">
        <w:rPr>
          <w:rFonts w:ascii="Times New Roman" w:hAnsi="Times New Roman"/>
        </w:rPr>
        <w:t xml:space="preserve">R2D </w:t>
      </w:r>
      <w:r>
        <w:rPr>
          <w:rFonts w:ascii="Times New Roman" w:hAnsi="Times New Roman"/>
        </w:rPr>
        <w:t xml:space="preserve">Release message in addition to </w:t>
      </w:r>
      <w:r w:rsidR="00D35E08">
        <w:rPr>
          <w:rFonts w:ascii="Times New Roman" w:hAnsi="Times New Roman"/>
        </w:rPr>
        <w:t xml:space="preserve">the </w:t>
      </w:r>
      <w:r>
        <w:rPr>
          <w:rFonts w:ascii="Times New Roman" w:hAnsi="Times New Roman"/>
        </w:rPr>
        <w:t>implicit start of consequent paging with</w:t>
      </w:r>
      <w:r w:rsidR="00E16A51">
        <w:rPr>
          <w:rFonts w:ascii="Times New Roman" w:hAnsi="Times New Roman"/>
        </w:rPr>
        <w:t xml:space="preserve"> a</w:t>
      </w:r>
      <w:r>
        <w:rPr>
          <w:rFonts w:ascii="Times New Roman" w:hAnsi="Times New Roman"/>
        </w:rPr>
        <w:t xml:space="preserve"> new transaction ID.</w:t>
      </w:r>
    </w:p>
    <w:p w14:paraId="64A4196A" w14:textId="6D31C9CD" w:rsidR="00CC4A55" w:rsidRDefault="00CC4A55" w:rsidP="00CC4A55">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7752F6">
        <w:rPr>
          <w:rFonts w:ascii="Arial" w:eastAsia="MS Mincho" w:hAnsi="Arial" w:cs="Arial"/>
          <w:iCs/>
          <w:sz w:val="30"/>
          <w:szCs w:val="30"/>
          <w:lang w:eastAsia="zh-CN"/>
        </w:rPr>
        <w:t>2.</w:t>
      </w:r>
      <w:r w:rsidR="00607ED9">
        <w:rPr>
          <w:rFonts w:ascii="Arial" w:eastAsia="MS Mincho" w:hAnsi="Arial" w:cs="Arial"/>
          <w:iCs/>
          <w:sz w:val="30"/>
          <w:szCs w:val="30"/>
          <w:lang w:eastAsia="zh-CN"/>
        </w:rPr>
        <w:t>2</w:t>
      </w:r>
      <w:r w:rsidRPr="007752F6">
        <w:rPr>
          <w:rFonts w:ascii="Arial" w:eastAsia="MS Mincho" w:hAnsi="Arial" w:cs="Arial"/>
          <w:iCs/>
          <w:sz w:val="30"/>
          <w:szCs w:val="30"/>
          <w:lang w:eastAsia="zh-CN"/>
        </w:rPr>
        <w:t xml:space="preserve"> </w:t>
      </w:r>
      <w:r>
        <w:rPr>
          <w:rFonts w:ascii="Arial" w:eastAsia="MS Mincho" w:hAnsi="Arial" w:cs="Arial"/>
          <w:iCs/>
          <w:sz w:val="30"/>
          <w:szCs w:val="30"/>
          <w:lang w:eastAsia="zh-CN"/>
        </w:rPr>
        <w:t>CFRA</w:t>
      </w:r>
    </w:p>
    <w:p w14:paraId="3985AF7B" w14:textId="5B94FD60" w:rsidR="00EF0921" w:rsidRDefault="00EF0921" w:rsidP="00EF0921">
      <w:pPr>
        <w:pStyle w:val="BodyText"/>
        <w:rPr>
          <w:rFonts w:eastAsia="宋体"/>
          <w:lang w:eastAsia="zh-CN"/>
        </w:rPr>
      </w:pPr>
      <w:r>
        <w:rPr>
          <w:rFonts w:eastAsia="宋体" w:hint="eastAsia"/>
          <w:lang w:eastAsia="zh-CN"/>
        </w:rPr>
        <w:t>I</w:t>
      </w:r>
      <w:r>
        <w:rPr>
          <w:rFonts w:eastAsia="宋体"/>
          <w:lang w:eastAsia="zh-CN"/>
        </w:rPr>
        <w:t xml:space="preserve">n the following figure, we </w:t>
      </w:r>
      <w:r w:rsidR="00A52061">
        <w:rPr>
          <w:rFonts w:eastAsia="宋体" w:hint="eastAsia"/>
          <w:lang w:eastAsia="zh-CN"/>
        </w:rPr>
        <w:t>provide</w:t>
      </w:r>
      <w:r>
        <w:rPr>
          <w:rFonts w:eastAsia="宋体"/>
          <w:lang w:eastAsia="zh-CN"/>
        </w:rPr>
        <w:t xml:space="preserve"> </w:t>
      </w:r>
      <w:r w:rsidR="003D30E7">
        <w:rPr>
          <w:rFonts w:eastAsia="宋体"/>
          <w:lang w:eastAsia="zh-CN"/>
        </w:rPr>
        <w:t xml:space="preserve">basic </w:t>
      </w:r>
      <w:r>
        <w:rPr>
          <w:rFonts w:eastAsia="宋体" w:hint="eastAsia"/>
          <w:lang w:eastAsia="zh-CN"/>
        </w:rPr>
        <w:t>C</w:t>
      </w:r>
      <w:r>
        <w:rPr>
          <w:rFonts w:eastAsia="宋体"/>
          <w:lang w:eastAsia="zh-CN"/>
        </w:rPr>
        <w:t>F</w:t>
      </w:r>
      <w:r>
        <w:rPr>
          <w:rFonts w:eastAsia="宋体" w:hint="eastAsia"/>
          <w:lang w:eastAsia="zh-CN"/>
        </w:rPr>
        <w:t>RA</w:t>
      </w:r>
      <w:r>
        <w:rPr>
          <w:rFonts w:eastAsia="宋体"/>
          <w:lang w:eastAsia="zh-CN"/>
        </w:rPr>
        <w:t xml:space="preserve"> procedure and some special case</w:t>
      </w:r>
      <w:r w:rsidR="004B1C16">
        <w:rPr>
          <w:rFonts w:eastAsia="宋体"/>
          <w:lang w:eastAsia="zh-CN"/>
        </w:rPr>
        <w:t>s</w:t>
      </w:r>
      <w:r>
        <w:rPr>
          <w:rFonts w:eastAsia="宋体"/>
          <w:lang w:eastAsia="zh-CN"/>
        </w:rPr>
        <w:t>.</w:t>
      </w:r>
    </w:p>
    <w:p w14:paraId="7B1E0F75" w14:textId="77777777" w:rsidR="00015963" w:rsidRDefault="00015963" w:rsidP="00015963">
      <w:pPr>
        <w:pStyle w:val="Proposal"/>
        <w:keepNext/>
      </w:pPr>
      <w:r>
        <w:object w:dxaOrig="11680" w:dyaOrig="2790" w14:anchorId="383891E2">
          <v:shape id="_x0000_i1030" type="#_x0000_t75" style="width:450.8pt;height:108pt" o:ole="">
            <v:imagedata r:id="rId21" o:title=""/>
          </v:shape>
          <o:OLEObject Type="Embed" ProgID="Visio.Drawing.15" ShapeID="_x0000_i1030" DrawAspect="Content" ObjectID="_1808312846" r:id="rId22"/>
        </w:object>
      </w:r>
    </w:p>
    <w:p w14:paraId="47130B1A" w14:textId="54E54DEA" w:rsidR="004C473C" w:rsidRPr="00A52061" w:rsidRDefault="00015963" w:rsidP="00614773">
      <w:pPr>
        <w:pStyle w:val="Caption"/>
        <w:jc w:val="center"/>
        <w:rPr>
          <w:rFonts w:eastAsia="等线"/>
          <w:b/>
          <w:bCs/>
          <w:szCs w:val="24"/>
          <w:lang w:val="en-US"/>
        </w:rPr>
      </w:pPr>
      <w:r w:rsidRPr="0071074B">
        <w:rPr>
          <w:b/>
        </w:rPr>
        <w:t xml:space="preserve">Figure </w:t>
      </w:r>
      <w:r w:rsidRPr="0071074B">
        <w:rPr>
          <w:b/>
        </w:rPr>
        <w:fldChar w:fldCharType="begin"/>
      </w:r>
      <w:r w:rsidRPr="0071074B">
        <w:rPr>
          <w:b/>
        </w:rPr>
        <w:instrText xml:space="preserve"> SEQ Figure \* ARABIC </w:instrText>
      </w:r>
      <w:r w:rsidRPr="0071074B">
        <w:rPr>
          <w:b/>
        </w:rPr>
        <w:fldChar w:fldCharType="separate"/>
      </w:r>
      <w:r w:rsidRPr="0071074B">
        <w:rPr>
          <w:b/>
        </w:rPr>
        <w:t>6</w:t>
      </w:r>
      <w:r w:rsidRPr="0071074B">
        <w:rPr>
          <w:b/>
        </w:rPr>
        <w:fldChar w:fldCharType="end"/>
      </w:r>
      <w:r w:rsidR="00614773" w:rsidRPr="0071074B">
        <w:rPr>
          <w:b/>
        </w:rPr>
        <w:t xml:space="preserve"> CFRA procedure</w:t>
      </w:r>
    </w:p>
    <w:p w14:paraId="1493FB78" w14:textId="1F4789C8" w:rsidR="00880EA4" w:rsidRDefault="00880EA4" w:rsidP="006E3A63">
      <w:pPr>
        <w:pStyle w:val="Proposal"/>
        <w:rPr>
          <w:rFonts w:ascii="Times New Roman" w:eastAsia="等线" w:hAnsi="Times New Roman"/>
          <w:b w:val="0"/>
          <w:bCs w:val="0"/>
          <w:szCs w:val="24"/>
          <w:lang w:val="en-US"/>
        </w:rPr>
      </w:pPr>
      <w:r>
        <w:rPr>
          <w:rFonts w:ascii="Times New Roman" w:eastAsia="等线" w:hAnsi="Times New Roman" w:hint="eastAsia"/>
          <w:b w:val="0"/>
          <w:bCs w:val="0"/>
          <w:szCs w:val="24"/>
          <w:lang w:val="en-US"/>
        </w:rPr>
        <w:t>T</w:t>
      </w:r>
      <w:r>
        <w:rPr>
          <w:rFonts w:ascii="Times New Roman" w:eastAsia="等线" w:hAnsi="Times New Roman"/>
          <w:b w:val="0"/>
          <w:bCs w:val="0"/>
          <w:szCs w:val="24"/>
          <w:lang w:val="en-US"/>
        </w:rPr>
        <w:t xml:space="preserve">he first left issue is whether CFRA for multi-devices is supported or not. </w:t>
      </w:r>
      <w:r w:rsidR="00925FB8">
        <w:rPr>
          <w:rFonts w:ascii="Times New Roman" w:eastAsia="等线" w:hAnsi="Times New Roman"/>
          <w:b w:val="0"/>
          <w:bCs w:val="0"/>
          <w:szCs w:val="24"/>
          <w:lang w:val="en-US"/>
        </w:rPr>
        <w:t>In our understanding, according to Study Item conclusions of RAN and SA</w:t>
      </w:r>
      <w:r w:rsidR="00D35E08">
        <w:rPr>
          <w:rFonts w:ascii="Times New Roman" w:eastAsia="等线" w:hAnsi="Times New Roman"/>
          <w:b w:val="0"/>
          <w:bCs w:val="0"/>
          <w:szCs w:val="24"/>
          <w:lang w:val="en-US"/>
        </w:rPr>
        <w:t>,</w:t>
      </w:r>
      <w:r w:rsidR="00925FB8">
        <w:rPr>
          <w:rFonts w:ascii="Times New Roman" w:eastAsia="等线" w:hAnsi="Times New Roman"/>
          <w:b w:val="0"/>
          <w:bCs w:val="0"/>
          <w:szCs w:val="24"/>
          <w:lang w:val="en-US"/>
        </w:rPr>
        <w:t xml:space="preserve"> and WID of RAN, the scope is “</w:t>
      </w:r>
      <w:r w:rsidR="00925FB8" w:rsidRPr="00925FB8">
        <w:rPr>
          <w:rFonts w:ascii="Times New Roman" w:hAnsi="Times New Roman"/>
          <w:b w:val="0"/>
          <w:i/>
          <w:lang w:val="en-US"/>
        </w:rPr>
        <w:t>Support the options that a paging message contains one identifier, and that a paging message contains no identifier</w:t>
      </w:r>
      <w:r w:rsidR="00925FB8">
        <w:rPr>
          <w:rFonts w:ascii="Times New Roman" w:eastAsia="等线" w:hAnsi="Times New Roman"/>
          <w:b w:val="0"/>
          <w:bCs w:val="0"/>
          <w:szCs w:val="24"/>
          <w:lang w:val="en-US"/>
        </w:rPr>
        <w:t>”</w:t>
      </w:r>
      <w:r w:rsidR="00407113">
        <w:rPr>
          <w:rFonts w:ascii="Times New Roman" w:eastAsia="等线" w:hAnsi="Times New Roman"/>
          <w:b w:val="0"/>
          <w:bCs w:val="0"/>
          <w:szCs w:val="24"/>
          <w:lang w:val="en-US"/>
        </w:rPr>
        <w:t xml:space="preserve">. </w:t>
      </w:r>
      <w:r w:rsidR="00A52061">
        <w:rPr>
          <w:rFonts w:ascii="Times New Roman" w:eastAsia="等线" w:hAnsi="Times New Roman"/>
          <w:b w:val="0"/>
          <w:bCs w:val="0"/>
          <w:szCs w:val="24"/>
          <w:lang w:val="en-US"/>
        </w:rPr>
        <w:t xml:space="preserve">In </w:t>
      </w:r>
      <w:r w:rsidR="00407113">
        <w:rPr>
          <w:rFonts w:ascii="Times New Roman" w:eastAsia="等线" w:hAnsi="Times New Roman"/>
          <w:b w:val="0"/>
          <w:bCs w:val="0"/>
          <w:szCs w:val="24"/>
          <w:lang w:val="en-US"/>
        </w:rPr>
        <w:t>the case of a paging message contain</w:t>
      </w:r>
      <w:r w:rsidR="002209A9">
        <w:rPr>
          <w:rFonts w:ascii="Times New Roman" w:eastAsia="等线" w:hAnsi="Times New Roman"/>
          <w:b w:val="0"/>
          <w:bCs w:val="0"/>
          <w:szCs w:val="24"/>
          <w:lang w:val="en-US"/>
        </w:rPr>
        <w:t>ing</w:t>
      </w:r>
      <w:r w:rsidR="00407113">
        <w:rPr>
          <w:rFonts w:ascii="Times New Roman" w:eastAsia="等线" w:hAnsi="Times New Roman"/>
          <w:b w:val="0"/>
          <w:bCs w:val="0"/>
          <w:szCs w:val="24"/>
          <w:lang w:val="en-US"/>
        </w:rPr>
        <w:t xml:space="preserve"> one identifier, </w:t>
      </w:r>
      <w:r w:rsidR="000F38EB">
        <w:rPr>
          <w:rFonts w:ascii="Times New Roman" w:eastAsia="等线" w:hAnsi="Times New Roman"/>
          <w:b w:val="0"/>
          <w:bCs w:val="0"/>
          <w:szCs w:val="24"/>
          <w:lang w:val="en-US"/>
        </w:rPr>
        <w:t xml:space="preserve">it </w:t>
      </w:r>
      <w:r w:rsidR="00781CEC">
        <w:rPr>
          <w:rFonts w:ascii="Times New Roman" w:eastAsia="等线" w:hAnsi="Times New Roman"/>
          <w:b w:val="0"/>
          <w:bCs w:val="0"/>
          <w:szCs w:val="24"/>
          <w:lang w:val="en-US"/>
        </w:rPr>
        <w:t xml:space="preserve">should trigger </w:t>
      </w:r>
      <w:r w:rsidR="000F38EB">
        <w:rPr>
          <w:rFonts w:ascii="Times New Roman" w:eastAsia="等线" w:hAnsi="Times New Roman"/>
          <w:b w:val="0"/>
          <w:bCs w:val="0"/>
          <w:szCs w:val="24"/>
          <w:lang w:val="en-US"/>
        </w:rPr>
        <w:t xml:space="preserve">a CFRA </w:t>
      </w:r>
      <w:r w:rsidR="00781CEC">
        <w:rPr>
          <w:rFonts w:ascii="Times New Roman" w:eastAsia="等线" w:hAnsi="Times New Roman"/>
          <w:b w:val="0"/>
          <w:bCs w:val="0"/>
          <w:szCs w:val="24"/>
          <w:lang w:val="en-US"/>
        </w:rPr>
        <w:t xml:space="preserve">procedure </w:t>
      </w:r>
      <w:r w:rsidR="000F38EB">
        <w:rPr>
          <w:rFonts w:ascii="Times New Roman" w:eastAsia="等线" w:hAnsi="Times New Roman"/>
          <w:b w:val="0"/>
          <w:bCs w:val="0"/>
          <w:szCs w:val="24"/>
          <w:lang w:val="en-US"/>
        </w:rPr>
        <w:t xml:space="preserve">for </w:t>
      </w:r>
      <w:r w:rsidR="002209A9">
        <w:rPr>
          <w:rFonts w:ascii="Times New Roman" w:eastAsia="等线" w:hAnsi="Times New Roman"/>
          <w:b w:val="0"/>
          <w:bCs w:val="0"/>
          <w:szCs w:val="24"/>
          <w:lang w:val="en-US"/>
        </w:rPr>
        <w:t xml:space="preserve">a </w:t>
      </w:r>
      <w:r w:rsidR="000F38EB">
        <w:rPr>
          <w:rFonts w:ascii="Times New Roman" w:eastAsia="等线" w:hAnsi="Times New Roman"/>
          <w:b w:val="0"/>
          <w:bCs w:val="0"/>
          <w:szCs w:val="24"/>
          <w:lang w:val="en-US"/>
        </w:rPr>
        <w:t xml:space="preserve">single device if this ID is </w:t>
      </w:r>
      <w:r w:rsidR="00C7674E">
        <w:rPr>
          <w:rFonts w:ascii="Times New Roman" w:eastAsia="等线" w:hAnsi="Times New Roman"/>
          <w:b w:val="0"/>
          <w:bCs w:val="0"/>
          <w:szCs w:val="24"/>
          <w:lang w:val="en-US"/>
        </w:rPr>
        <w:t xml:space="preserve">a specific </w:t>
      </w:r>
      <w:r w:rsidR="000F38EB">
        <w:rPr>
          <w:rFonts w:ascii="Times New Roman" w:eastAsia="等线" w:hAnsi="Times New Roman"/>
          <w:b w:val="0"/>
          <w:bCs w:val="0"/>
          <w:szCs w:val="24"/>
          <w:lang w:val="en-US"/>
        </w:rPr>
        <w:t>device ID</w:t>
      </w:r>
      <w:r w:rsidR="002209A9">
        <w:rPr>
          <w:rFonts w:ascii="Times New Roman" w:eastAsia="等线" w:hAnsi="Times New Roman"/>
          <w:b w:val="0"/>
          <w:bCs w:val="0"/>
          <w:szCs w:val="24"/>
          <w:lang w:val="en-US"/>
        </w:rPr>
        <w:t>,</w:t>
      </w:r>
      <w:r w:rsidR="000F38EB">
        <w:rPr>
          <w:rFonts w:ascii="Times New Roman" w:eastAsia="等线" w:hAnsi="Times New Roman"/>
          <w:b w:val="0"/>
          <w:bCs w:val="0"/>
          <w:szCs w:val="24"/>
          <w:lang w:val="en-US"/>
        </w:rPr>
        <w:t xml:space="preserve"> and it may </w:t>
      </w:r>
      <w:r w:rsidR="00781CEC">
        <w:rPr>
          <w:rFonts w:ascii="Times New Roman" w:eastAsia="等线" w:hAnsi="Times New Roman"/>
          <w:b w:val="0"/>
          <w:bCs w:val="0"/>
          <w:szCs w:val="24"/>
          <w:lang w:val="en-US"/>
        </w:rPr>
        <w:t>trigger</w:t>
      </w:r>
      <w:r w:rsidR="000F38EB">
        <w:rPr>
          <w:rFonts w:ascii="Times New Roman" w:eastAsia="等线" w:hAnsi="Times New Roman"/>
          <w:b w:val="0"/>
          <w:bCs w:val="0"/>
          <w:szCs w:val="24"/>
          <w:lang w:val="en-US"/>
        </w:rPr>
        <w:t xml:space="preserve"> a CBRA </w:t>
      </w:r>
      <w:r w:rsidR="00781CEC">
        <w:rPr>
          <w:rFonts w:ascii="Times New Roman" w:eastAsia="等线" w:hAnsi="Times New Roman"/>
          <w:b w:val="0"/>
          <w:bCs w:val="0"/>
          <w:szCs w:val="24"/>
          <w:lang w:val="en-US"/>
        </w:rPr>
        <w:t xml:space="preserve">procedure </w:t>
      </w:r>
      <w:r w:rsidR="000F38EB">
        <w:rPr>
          <w:rFonts w:ascii="Times New Roman" w:eastAsia="等线" w:hAnsi="Times New Roman"/>
          <w:b w:val="0"/>
          <w:bCs w:val="0"/>
          <w:szCs w:val="24"/>
          <w:lang w:val="en-US"/>
        </w:rPr>
        <w:t>for multi</w:t>
      </w:r>
      <w:r w:rsidR="00C7674E">
        <w:rPr>
          <w:rFonts w:ascii="Times New Roman" w:eastAsia="等线" w:hAnsi="Times New Roman"/>
          <w:b w:val="0"/>
          <w:bCs w:val="0"/>
          <w:szCs w:val="24"/>
          <w:lang w:val="en-US"/>
        </w:rPr>
        <w:t>ple devices if this ID is a group ID or filter information.</w:t>
      </w:r>
      <w:r w:rsidR="0091575E">
        <w:rPr>
          <w:rFonts w:ascii="Times New Roman" w:eastAsia="等线" w:hAnsi="Times New Roman"/>
          <w:b w:val="0"/>
          <w:bCs w:val="0"/>
          <w:szCs w:val="24"/>
          <w:lang w:val="en-US"/>
        </w:rPr>
        <w:t xml:space="preserve"> </w:t>
      </w:r>
      <w:r w:rsidR="0091575E">
        <w:rPr>
          <w:rFonts w:ascii="Times New Roman" w:eastAsia="等线" w:hAnsi="Times New Roman" w:hint="eastAsia"/>
          <w:b w:val="0"/>
          <w:bCs w:val="0"/>
          <w:szCs w:val="24"/>
          <w:lang w:val="en-US"/>
        </w:rPr>
        <w:t>Some</w:t>
      </w:r>
      <w:r w:rsidR="0091575E">
        <w:rPr>
          <w:rFonts w:ascii="Times New Roman" w:eastAsia="等线" w:hAnsi="Times New Roman"/>
          <w:b w:val="0"/>
          <w:bCs w:val="0"/>
          <w:szCs w:val="24"/>
          <w:lang w:val="en-US"/>
        </w:rPr>
        <w:t xml:space="preserve"> companies may argue that the latter may also trigger a CFRA procedure for a group of devices</w:t>
      </w:r>
      <w:r w:rsidR="002C277C">
        <w:rPr>
          <w:rFonts w:ascii="Times New Roman" w:eastAsia="等线" w:hAnsi="Times New Roman"/>
          <w:b w:val="0"/>
          <w:bCs w:val="0"/>
          <w:szCs w:val="24"/>
          <w:lang w:val="en-US"/>
        </w:rPr>
        <w:t xml:space="preserve">. However, a CFRA procedure for multi-devices should have </w:t>
      </w:r>
      <w:r w:rsidR="002209A9">
        <w:rPr>
          <w:rFonts w:ascii="Times New Roman" w:eastAsia="等线" w:hAnsi="Times New Roman"/>
          <w:b w:val="0"/>
          <w:bCs w:val="0"/>
          <w:szCs w:val="24"/>
          <w:lang w:val="en-US"/>
        </w:rPr>
        <w:t xml:space="preserve">a </w:t>
      </w:r>
      <w:r w:rsidR="002C277C">
        <w:rPr>
          <w:rFonts w:ascii="Times New Roman" w:eastAsia="等线" w:hAnsi="Times New Roman"/>
          <w:b w:val="0"/>
          <w:bCs w:val="0"/>
          <w:szCs w:val="24"/>
          <w:lang w:val="en-US"/>
        </w:rPr>
        <w:t xml:space="preserve">pre-configured group size and definite order of each member within the group, which has not been discussed and progressed in SA2 and it cannot </w:t>
      </w:r>
      <w:r w:rsidR="002209A9">
        <w:rPr>
          <w:rFonts w:ascii="Times New Roman" w:eastAsia="等线" w:hAnsi="Times New Roman"/>
          <w:b w:val="0"/>
          <w:bCs w:val="0"/>
          <w:szCs w:val="24"/>
          <w:lang w:val="en-US"/>
        </w:rPr>
        <w:t xml:space="preserve">be </w:t>
      </w:r>
      <w:r w:rsidR="002C277C">
        <w:rPr>
          <w:rFonts w:ascii="Times New Roman" w:eastAsia="等线" w:hAnsi="Times New Roman"/>
          <w:b w:val="0"/>
          <w:bCs w:val="0"/>
          <w:szCs w:val="24"/>
          <w:lang w:val="en-US"/>
        </w:rPr>
        <w:t>support</w:t>
      </w:r>
      <w:r w:rsidR="002209A9">
        <w:rPr>
          <w:rFonts w:ascii="Times New Roman" w:eastAsia="等线" w:hAnsi="Times New Roman"/>
          <w:b w:val="0"/>
          <w:bCs w:val="0"/>
          <w:szCs w:val="24"/>
          <w:lang w:val="en-US"/>
        </w:rPr>
        <w:t>ed</w:t>
      </w:r>
      <w:r w:rsidR="002C277C">
        <w:rPr>
          <w:rFonts w:ascii="Times New Roman" w:eastAsia="等线" w:hAnsi="Times New Roman"/>
          <w:b w:val="0"/>
          <w:bCs w:val="0"/>
          <w:szCs w:val="24"/>
          <w:lang w:val="en-US"/>
        </w:rPr>
        <w:t xml:space="preserve"> in R19.</w:t>
      </w:r>
    </w:p>
    <w:p w14:paraId="02E35895" w14:textId="19FE5242" w:rsidR="002C277C" w:rsidRPr="005B7A20" w:rsidRDefault="002C277C" w:rsidP="00E96464">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rsidRPr="005B7A20">
        <w:t xml:space="preserve">CFRA for multi-devices is not in R19 </w:t>
      </w:r>
      <w:r w:rsidRPr="005B7A20">
        <w:rPr>
          <w:rFonts w:hint="eastAsia"/>
        </w:rPr>
        <w:t>WI</w:t>
      </w:r>
      <w:r w:rsidRPr="005B7A20">
        <w:t xml:space="preserve"> scope </w:t>
      </w:r>
      <w:r w:rsidRPr="005B7A20">
        <w:rPr>
          <w:rFonts w:hint="eastAsia"/>
        </w:rPr>
        <w:t>according</w:t>
      </w:r>
      <w:r w:rsidRPr="005B7A20">
        <w:t xml:space="preserve"> </w:t>
      </w:r>
      <w:r w:rsidRPr="005B7A20">
        <w:rPr>
          <w:rFonts w:hint="eastAsia"/>
        </w:rPr>
        <w:t>to</w:t>
      </w:r>
      <w:r w:rsidRPr="005B7A20">
        <w:t xml:space="preserve"> </w:t>
      </w:r>
      <w:r w:rsidRPr="005B7A20">
        <w:rPr>
          <w:rFonts w:hint="eastAsia"/>
        </w:rPr>
        <w:t>SA</w:t>
      </w:r>
      <w:r w:rsidRPr="005B7A20">
        <w:t xml:space="preserve">2 and RAN </w:t>
      </w:r>
      <w:r w:rsidRPr="005B7A20">
        <w:rPr>
          <w:rFonts w:hint="eastAsia"/>
        </w:rPr>
        <w:t>agreements</w:t>
      </w:r>
      <w:r w:rsidRPr="005B7A20">
        <w:t>.</w:t>
      </w:r>
    </w:p>
    <w:p w14:paraId="56C1CEE9" w14:textId="5F3F48A8" w:rsidR="002C277C" w:rsidRDefault="005B7A20" w:rsidP="006E3A63">
      <w:pPr>
        <w:pStyle w:val="Proposal"/>
        <w:rPr>
          <w:rFonts w:ascii="Times New Roman" w:eastAsia="等线" w:hAnsi="Times New Roman"/>
          <w:b w:val="0"/>
          <w:bCs w:val="0"/>
          <w:szCs w:val="24"/>
        </w:rPr>
      </w:pPr>
      <w:r>
        <w:rPr>
          <w:rFonts w:ascii="Times New Roman" w:eastAsia="等线" w:hAnsi="Times New Roman" w:hint="eastAsia"/>
          <w:b w:val="0"/>
          <w:bCs w:val="0"/>
          <w:szCs w:val="24"/>
        </w:rPr>
        <w:t>H</w:t>
      </w:r>
      <w:r>
        <w:rPr>
          <w:rFonts w:ascii="Times New Roman" w:eastAsia="等线" w:hAnsi="Times New Roman"/>
          <w:b w:val="0"/>
          <w:bCs w:val="0"/>
          <w:szCs w:val="24"/>
        </w:rPr>
        <w:t xml:space="preserve">ence, </w:t>
      </w:r>
    </w:p>
    <w:p w14:paraId="3CBC4D24" w14:textId="77777777" w:rsidR="005B7A20" w:rsidRDefault="005B7A20" w:rsidP="005B7A20">
      <w:pPr>
        <w:pStyle w:val="Proposal"/>
        <w:numPr>
          <w:ilvl w:val="0"/>
          <w:numId w:val="5"/>
        </w:numPr>
        <w:ind w:left="1701" w:hanging="1701"/>
        <w:rPr>
          <w:rFonts w:ascii="Times New Roman" w:hAnsi="Times New Roman"/>
        </w:rPr>
      </w:pPr>
      <w:r>
        <w:rPr>
          <w:rFonts w:ascii="Times New Roman" w:hAnsi="Times New Roman" w:hint="eastAsia"/>
        </w:rPr>
        <w:t>RAN</w:t>
      </w:r>
      <w:r>
        <w:rPr>
          <w:rFonts w:ascii="Times New Roman" w:hAnsi="Times New Roman"/>
        </w:rPr>
        <w:t xml:space="preserve">2 </w:t>
      </w:r>
      <w:r>
        <w:rPr>
          <w:rFonts w:ascii="Times New Roman" w:hAnsi="Times New Roman" w:hint="eastAsia"/>
        </w:rPr>
        <w:t>to</w:t>
      </w:r>
      <w:r>
        <w:rPr>
          <w:rFonts w:ascii="Times New Roman" w:hAnsi="Times New Roman"/>
        </w:rPr>
        <w:t xml:space="preserve"> </w:t>
      </w:r>
      <w:r>
        <w:rPr>
          <w:rFonts w:ascii="Times New Roman" w:hAnsi="Times New Roman" w:hint="eastAsia"/>
        </w:rPr>
        <w:t>confirm</w:t>
      </w:r>
      <w:r>
        <w:rPr>
          <w:rFonts w:ascii="Times New Roman" w:hAnsi="Times New Roman"/>
        </w:rPr>
        <w:t xml:space="preserve"> </w:t>
      </w:r>
      <w:r>
        <w:rPr>
          <w:rFonts w:ascii="Times New Roman" w:hAnsi="Times New Roman" w:hint="eastAsia"/>
        </w:rPr>
        <w:t>that</w:t>
      </w:r>
      <w:r>
        <w:rPr>
          <w:rFonts w:ascii="Times New Roman" w:hAnsi="Times New Roman"/>
        </w:rPr>
        <w:t xml:space="preserve"> </w:t>
      </w:r>
      <w:r>
        <w:rPr>
          <w:rFonts w:ascii="Times New Roman" w:hAnsi="Times New Roman" w:hint="eastAsia"/>
        </w:rPr>
        <w:t>CFRA</w:t>
      </w:r>
      <w:r>
        <w:rPr>
          <w:rFonts w:ascii="Times New Roman" w:hAnsi="Times New Roman"/>
        </w:rPr>
        <w:t xml:space="preserve"> </w:t>
      </w:r>
      <w:r>
        <w:rPr>
          <w:rFonts w:ascii="Times New Roman" w:hAnsi="Times New Roman" w:hint="eastAsia"/>
        </w:rPr>
        <w:t>for</w:t>
      </w:r>
      <w:r>
        <w:rPr>
          <w:rFonts w:ascii="Times New Roman" w:hAnsi="Times New Roman"/>
        </w:rPr>
        <w:t xml:space="preserve"> </w:t>
      </w:r>
      <w:r>
        <w:rPr>
          <w:rFonts w:ascii="Times New Roman" w:hAnsi="Times New Roman" w:hint="eastAsia"/>
        </w:rPr>
        <w:t>multi-devices</w:t>
      </w:r>
      <w:r>
        <w:rPr>
          <w:rFonts w:ascii="Times New Roman" w:hAnsi="Times New Roman"/>
        </w:rPr>
        <w:t xml:space="preserve"> </w:t>
      </w:r>
      <w:r>
        <w:rPr>
          <w:rFonts w:ascii="Times New Roman" w:hAnsi="Times New Roman" w:hint="eastAsia"/>
        </w:rPr>
        <w:t>is</w:t>
      </w:r>
      <w:r>
        <w:rPr>
          <w:rFonts w:ascii="Times New Roman" w:hAnsi="Times New Roman"/>
        </w:rPr>
        <w:t xml:space="preserve"> </w:t>
      </w:r>
      <w:r>
        <w:rPr>
          <w:rFonts w:ascii="Times New Roman" w:hAnsi="Times New Roman" w:hint="eastAsia"/>
        </w:rPr>
        <w:t>not</w:t>
      </w:r>
      <w:r>
        <w:rPr>
          <w:rFonts w:ascii="Times New Roman" w:hAnsi="Times New Roman"/>
        </w:rPr>
        <w:t xml:space="preserve"> </w:t>
      </w:r>
      <w:r>
        <w:rPr>
          <w:rFonts w:ascii="Times New Roman" w:hAnsi="Times New Roman" w:hint="eastAsia"/>
        </w:rPr>
        <w:t>supported</w:t>
      </w:r>
      <w:r>
        <w:rPr>
          <w:rFonts w:ascii="Times New Roman" w:hAnsi="Times New Roman"/>
        </w:rPr>
        <w:t xml:space="preserve"> </w:t>
      </w:r>
      <w:r>
        <w:rPr>
          <w:rFonts w:ascii="Times New Roman" w:hAnsi="Times New Roman" w:hint="eastAsia"/>
        </w:rPr>
        <w:t>in</w:t>
      </w:r>
      <w:r>
        <w:rPr>
          <w:rFonts w:ascii="Times New Roman" w:hAnsi="Times New Roman"/>
        </w:rPr>
        <w:t xml:space="preserve"> </w:t>
      </w:r>
      <w:r>
        <w:rPr>
          <w:rFonts w:ascii="Times New Roman" w:hAnsi="Times New Roman" w:hint="eastAsia"/>
        </w:rPr>
        <w:t>R</w:t>
      </w:r>
      <w:r>
        <w:rPr>
          <w:rFonts w:ascii="Times New Roman" w:hAnsi="Times New Roman"/>
        </w:rPr>
        <w:t>19</w:t>
      </w:r>
      <w:r w:rsidRPr="003922E7">
        <w:rPr>
          <w:rFonts w:ascii="Times New Roman" w:hAnsi="Times New Roman"/>
        </w:rPr>
        <w:t>.</w:t>
      </w:r>
    </w:p>
    <w:p w14:paraId="683216DD" w14:textId="271BAB6A" w:rsidR="00CC4A55" w:rsidRDefault="00CC2318" w:rsidP="006E3A63">
      <w:pPr>
        <w:pStyle w:val="Proposal"/>
        <w:rPr>
          <w:rFonts w:ascii="Times New Roman" w:eastAsia="等线" w:hAnsi="Times New Roman"/>
          <w:b w:val="0"/>
          <w:bCs w:val="0"/>
          <w:szCs w:val="24"/>
          <w:lang w:val="en-US"/>
        </w:rPr>
      </w:pPr>
      <w:r>
        <w:rPr>
          <w:rFonts w:ascii="Times New Roman" w:eastAsia="等线" w:hAnsi="Times New Roman" w:hint="eastAsia"/>
          <w:b w:val="0"/>
          <w:bCs w:val="0"/>
          <w:szCs w:val="24"/>
          <w:lang w:val="en-US"/>
        </w:rPr>
        <w:lastRenderedPageBreak/>
        <w:t>I</w:t>
      </w:r>
      <w:r>
        <w:rPr>
          <w:rFonts w:ascii="Times New Roman" w:eastAsia="等线" w:hAnsi="Times New Roman"/>
          <w:b w:val="0"/>
          <w:bCs w:val="0"/>
          <w:szCs w:val="24"/>
          <w:lang w:val="en-US"/>
        </w:rPr>
        <w:t xml:space="preserve">n </w:t>
      </w:r>
      <w:r w:rsidR="00707B94">
        <w:rPr>
          <w:rFonts w:ascii="Times New Roman" w:eastAsia="等线" w:hAnsi="Times New Roman"/>
          <w:b w:val="0"/>
          <w:bCs w:val="0"/>
          <w:szCs w:val="24"/>
          <w:lang w:val="en-US"/>
        </w:rPr>
        <w:t xml:space="preserve">a </w:t>
      </w:r>
      <w:r w:rsidR="00B61022">
        <w:rPr>
          <w:rFonts w:ascii="Times New Roman" w:eastAsia="等线" w:hAnsi="Times New Roman"/>
          <w:b w:val="0"/>
          <w:bCs w:val="0"/>
          <w:szCs w:val="24"/>
          <w:lang w:val="en-US"/>
        </w:rPr>
        <w:t xml:space="preserve">basic </w:t>
      </w:r>
      <w:r>
        <w:rPr>
          <w:rFonts w:ascii="Times New Roman" w:eastAsia="等线" w:hAnsi="Times New Roman"/>
          <w:b w:val="0"/>
          <w:bCs w:val="0"/>
          <w:szCs w:val="24"/>
          <w:lang w:val="en-US"/>
        </w:rPr>
        <w:t xml:space="preserve">CFRA procedure, </w:t>
      </w:r>
      <w:r w:rsidR="00641F43" w:rsidRPr="00707B94">
        <w:rPr>
          <w:rFonts w:ascii="Times New Roman" w:eastAsia="等线" w:hAnsi="Times New Roman"/>
          <w:b w:val="0"/>
          <w:bCs w:val="0"/>
          <w:szCs w:val="24"/>
          <w:lang w:val="en-US"/>
        </w:rPr>
        <w:t>there</w:t>
      </w:r>
      <w:r w:rsidR="00D35E08">
        <w:rPr>
          <w:rFonts w:ascii="Times New Roman" w:eastAsia="等线" w:hAnsi="Times New Roman"/>
          <w:b w:val="0"/>
          <w:bCs w:val="0"/>
          <w:szCs w:val="24"/>
          <w:lang w:val="en-US"/>
        </w:rPr>
        <w:t xml:space="preserve"> i</w:t>
      </w:r>
      <w:r w:rsidR="00641F43" w:rsidRPr="00707B94">
        <w:rPr>
          <w:rFonts w:ascii="Times New Roman" w:eastAsia="等线" w:hAnsi="Times New Roman"/>
          <w:b w:val="0"/>
          <w:bCs w:val="0"/>
          <w:szCs w:val="24"/>
          <w:lang w:val="en-US"/>
        </w:rPr>
        <w:t>s</w:t>
      </w:r>
      <w:r w:rsidR="00D06070">
        <w:rPr>
          <w:rFonts w:ascii="Times New Roman" w:eastAsia="等线" w:hAnsi="Times New Roman"/>
          <w:b w:val="0"/>
          <w:bCs w:val="0"/>
          <w:szCs w:val="24"/>
          <w:lang w:val="en-US"/>
        </w:rPr>
        <w:t xml:space="preserve"> </w:t>
      </w:r>
      <w:r w:rsidR="00641F43" w:rsidRPr="00707B94">
        <w:rPr>
          <w:rFonts w:ascii="Times New Roman" w:eastAsia="等线" w:hAnsi="Times New Roman"/>
          <w:b w:val="0"/>
          <w:bCs w:val="0"/>
          <w:szCs w:val="24"/>
          <w:lang w:val="en-US"/>
        </w:rPr>
        <w:t>no</w:t>
      </w:r>
      <w:r w:rsidR="00D06070">
        <w:rPr>
          <w:rFonts w:ascii="Times New Roman" w:eastAsia="等线" w:hAnsi="Times New Roman"/>
          <w:b w:val="0"/>
          <w:bCs w:val="0"/>
          <w:szCs w:val="24"/>
          <w:lang w:val="en-US"/>
        </w:rPr>
        <w:t xml:space="preserve"> </w:t>
      </w:r>
      <w:r w:rsidR="00641F43" w:rsidRPr="00707B94">
        <w:rPr>
          <w:rFonts w:ascii="Times New Roman" w:eastAsia="等线" w:hAnsi="Times New Roman"/>
          <w:b w:val="0"/>
          <w:bCs w:val="0"/>
          <w:szCs w:val="24"/>
          <w:lang w:val="en-US"/>
        </w:rPr>
        <w:t>need</w:t>
      </w:r>
      <w:r w:rsidR="00D06070">
        <w:rPr>
          <w:rFonts w:ascii="Times New Roman" w:eastAsia="等线" w:hAnsi="Times New Roman"/>
          <w:b w:val="0"/>
          <w:bCs w:val="0"/>
          <w:szCs w:val="24"/>
          <w:lang w:val="en-US"/>
        </w:rPr>
        <w:t xml:space="preserve"> </w:t>
      </w:r>
      <w:r w:rsidR="00641F43" w:rsidRPr="00707B94">
        <w:rPr>
          <w:rFonts w:ascii="Times New Roman" w:eastAsia="等线" w:hAnsi="Times New Roman"/>
          <w:b w:val="0"/>
          <w:bCs w:val="0"/>
          <w:szCs w:val="24"/>
          <w:lang w:val="en-US"/>
        </w:rPr>
        <w:t>for</w:t>
      </w:r>
      <w:r w:rsidR="00D06070">
        <w:rPr>
          <w:rFonts w:ascii="Times New Roman" w:eastAsia="等线" w:hAnsi="Times New Roman"/>
          <w:b w:val="0"/>
          <w:bCs w:val="0"/>
          <w:szCs w:val="24"/>
          <w:lang w:val="en-US"/>
        </w:rPr>
        <w:t xml:space="preserve"> </w:t>
      </w:r>
      <w:r>
        <w:rPr>
          <w:rFonts w:ascii="Times New Roman" w:eastAsia="等线" w:hAnsi="Times New Roman"/>
          <w:b w:val="0"/>
          <w:bCs w:val="0"/>
          <w:szCs w:val="24"/>
          <w:lang w:val="en-US"/>
        </w:rPr>
        <w:t>failure</w:t>
      </w:r>
      <w:r w:rsidR="008A3011">
        <w:rPr>
          <w:rFonts w:ascii="Times New Roman" w:eastAsia="等线" w:hAnsi="Times New Roman"/>
          <w:b w:val="0"/>
          <w:bCs w:val="0"/>
          <w:szCs w:val="24"/>
          <w:lang w:val="en-US"/>
        </w:rPr>
        <w:t xml:space="preserve"> or success</w:t>
      </w:r>
      <w:r>
        <w:rPr>
          <w:rFonts w:ascii="Times New Roman" w:eastAsia="等线" w:hAnsi="Times New Roman"/>
          <w:b w:val="0"/>
          <w:bCs w:val="0"/>
          <w:szCs w:val="24"/>
          <w:lang w:val="en-US"/>
        </w:rPr>
        <w:t xml:space="preserve"> indication</w:t>
      </w:r>
      <w:r w:rsidR="00C46E9B">
        <w:rPr>
          <w:rFonts w:ascii="Times New Roman" w:eastAsia="等线" w:hAnsi="Times New Roman"/>
          <w:b w:val="0"/>
          <w:bCs w:val="0"/>
          <w:szCs w:val="24"/>
          <w:lang w:val="en-US"/>
        </w:rPr>
        <w:t xml:space="preserve"> of </w:t>
      </w:r>
      <w:r w:rsidR="00695E57">
        <w:rPr>
          <w:rFonts w:ascii="Times New Roman" w:eastAsia="等线" w:hAnsi="Times New Roman"/>
          <w:b w:val="0"/>
          <w:bCs w:val="0"/>
          <w:szCs w:val="24"/>
          <w:lang w:val="en-US"/>
        </w:rPr>
        <w:t>MSG</w:t>
      </w:r>
      <w:r w:rsidR="00C46E9B">
        <w:rPr>
          <w:rFonts w:ascii="Times New Roman" w:eastAsia="等线" w:hAnsi="Times New Roman"/>
          <w:b w:val="0"/>
          <w:bCs w:val="0"/>
          <w:szCs w:val="24"/>
          <w:lang w:val="en-US"/>
        </w:rPr>
        <w:t>1</w:t>
      </w:r>
      <w:r>
        <w:rPr>
          <w:rFonts w:ascii="Times New Roman" w:eastAsia="等线" w:hAnsi="Times New Roman"/>
          <w:b w:val="0"/>
          <w:bCs w:val="0"/>
          <w:szCs w:val="24"/>
          <w:lang w:val="en-US"/>
        </w:rPr>
        <w:t xml:space="preserve"> </w:t>
      </w:r>
      <w:r w:rsidR="003F0E33" w:rsidRPr="00707B94">
        <w:rPr>
          <w:rFonts w:ascii="Times New Roman" w:eastAsia="等线" w:hAnsi="Times New Roman"/>
          <w:b w:val="0"/>
          <w:bCs w:val="0"/>
          <w:szCs w:val="24"/>
          <w:lang w:val="en-US"/>
        </w:rPr>
        <w:t>because</w:t>
      </w:r>
      <w:r w:rsidR="00D06070">
        <w:rPr>
          <w:rFonts w:ascii="Times New Roman" w:eastAsia="等线" w:hAnsi="Times New Roman"/>
          <w:b w:val="0"/>
          <w:bCs w:val="0"/>
          <w:szCs w:val="24"/>
          <w:lang w:val="en-US"/>
        </w:rPr>
        <w:t xml:space="preserve"> </w:t>
      </w:r>
      <w:r w:rsidR="003F0E33" w:rsidRPr="00707B94">
        <w:rPr>
          <w:rFonts w:ascii="Times New Roman" w:eastAsia="等线" w:hAnsi="Times New Roman"/>
          <w:b w:val="0"/>
          <w:bCs w:val="0"/>
          <w:szCs w:val="24"/>
          <w:lang w:val="en-US"/>
        </w:rPr>
        <w:t>initiating</w:t>
      </w:r>
      <w:r>
        <w:rPr>
          <w:rFonts w:ascii="Times New Roman" w:eastAsia="等线" w:hAnsi="Times New Roman"/>
          <w:b w:val="0"/>
          <w:bCs w:val="0"/>
          <w:szCs w:val="24"/>
          <w:lang w:val="en-US"/>
        </w:rPr>
        <w:t xml:space="preserve"> </w:t>
      </w:r>
      <w:r w:rsidR="00CA74BC">
        <w:rPr>
          <w:rFonts w:ascii="Times New Roman" w:eastAsia="等线" w:hAnsi="Times New Roman"/>
          <w:b w:val="0"/>
          <w:bCs w:val="0"/>
          <w:szCs w:val="24"/>
          <w:lang w:val="en-US"/>
        </w:rPr>
        <w:t xml:space="preserve">a new CFRA </w:t>
      </w:r>
      <w:r w:rsidR="00F97ECB">
        <w:rPr>
          <w:rFonts w:ascii="Times New Roman" w:eastAsia="等线" w:hAnsi="Times New Roman"/>
          <w:b w:val="0"/>
          <w:bCs w:val="0"/>
          <w:szCs w:val="24"/>
          <w:lang w:val="en-US"/>
        </w:rPr>
        <w:t xml:space="preserve">procedure </w:t>
      </w:r>
      <w:r w:rsidR="00CA74BC">
        <w:rPr>
          <w:rFonts w:ascii="Times New Roman" w:eastAsia="等线" w:hAnsi="Times New Roman"/>
          <w:b w:val="0"/>
          <w:bCs w:val="0"/>
          <w:szCs w:val="24"/>
          <w:lang w:val="en-US"/>
        </w:rPr>
        <w:t xml:space="preserve">is </w:t>
      </w:r>
      <w:r w:rsidR="00FF12DA">
        <w:rPr>
          <w:rFonts w:ascii="Times New Roman" w:eastAsia="等线" w:hAnsi="Times New Roman"/>
          <w:b w:val="0"/>
          <w:bCs w:val="0"/>
          <w:szCs w:val="24"/>
          <w:lang w:val="en-US"/>
        </w:rPr>
        <w:t xml:space="preserve">more </w:t>
      </w:r>
      <w:r w:rsidR="00CA74BC">
        <w:rPr>
          <w:rFonts w:ascii="Times New Roman" w:eastAsia="等线" w:hAnsi="Times New Roman"/>
          <w:b w:val="0"/>
          <w:bCs w:val="0"/>
          <w:szCs w:val="24"/>
          <w:lang w:val="en-US"/>
        </w:rPr>
        <w:t>prefer</w:t>
      </w:r>
      <w:r w:rsidR="003F0E33" w:rsidRPr="00707B94">
        <w:rPr>
          <w:rFonts w:ascii="Times New Roman" w:eastAsia="等线" w:hAnsi="Times New Roman"/>
          <w:b w:val="0"/>
          <w:bCs w:val="0"/>
          <w:szCs w:val="24"/>
          <w:lang w:val="en-US"/>
        </w:rPr>
        <w:t>red</w:t>
      </w:r>
      <w:r w:rsidR="00CA74BC">
        <w:rPr>
          <w:rFonts w:ascii="Times New Roman" w:eastAsia="等线" w:hAnsi="Times New Roman"/>
          <w:b w:val="0"/>
          <w:bCs w:val="0"/>
          <w:szCs w:val="24"/>
          <w:lang w:val="en-US"/>
        </w:rPr>
        <w:t xml:space="preserve"> when</w:t>
      </w:r>
      <w:r w:rsidR="00F97ECB">
        <w:rPr>
          <w:rFonts w:ascii="Times New Roman" w:eastAsia="等线" w:hAnsi="Times New Roman"/>
          <w:b w:val="0"/>
          <w:bCs w:val="0"/>
          <w:szCs w:val="24"/>
          <w:lang w:val="en-US"/>
        </w:rPr>
        <w:t xml:space="preserve"> the previous </w:t>
      </w:r>
      <w:r w:rsidR="00695E57">
        <w:rPr>
          <w:rFonts w:ascii="Times New Roman" w:eastAsia="等线" w:hAnsi="Times New Roman"/>
          <w:b w:val="0"/>
          <w:bCs w:val="0"/>
          <w:szCs w:val="24"/>
          <w:lang w:val="en-US"/>
        </w:rPr>
        <w:t>MSG</w:t>
      </w:r>
      <w:r w:rsidR="00F97ECB">
        <w:rPr>
          <w:rFonts w:ascii="Times New Roman" w:eastAsia="等线" w:hAnsi="Times New Roman"/>
          <w:b w:val="0"/>
          <w:bCs w:val="0"/>
          <w:szCs w:val="24"/>
          <w:lang w:val="en-US"/>
        </w:rPr>
        <w:t xml:space="preserve">1 is not </w:t>
      </w:r>
      <w:r w:rsidR="004F64CC">
        <w:rPr>
          <w:rFonts w:ascii="Times New Roman" w:eastAsia="等线" w:hAnsi="Times New Roman"/>
          <w:b w:val="0"/>
          <w:bCs w:val="0"/>
          <w:szCs w:val="24"/>
          <w:lang w:val="en-US"/>
        </w:rPr>
        <w:t xml:space="preserve">successfully </w:t>
      </w:r>
      <w:r w:rsidR="00F97ECB">
        <w:rPr>
          <w:rFonts w:ascii="Times New Roman" w:eastAsia="等线" w:hAnsi="Times New Roman"/>
          <w:b w:val="0"/>
          <w:bCs w:val="0"/>
          <w:szCs w:val="24"/>
          <w:lang w:val="en-US"/>
        </w:rPr>
        <w:t xml:space="preserve">received by </w:t>
      </w:r>
      <w:r w:rsidR="00FF4B55">
        <w:rPr>
          <w:rFonts w:ascii="Times New Roman" w:eastAsia="等线" w:hAnsi="Times New Roman"/>
          <w:b w:val="0"/>
          <w:bCs w:val="0"/>
          <w:szCs w:val="24"/>
          <w:lang w:val="en-US"/>
        </w:rPr>
        <w:t xml:space="preserve">the </w:t>
      </w:r>
      <w:r w:rsidR="00F97ECB">
        <w:rPr>
          <w:rFonts w:ascii="Times New Roman" w:eastAsia="等线" w:hAnsi="Times New Roman"/>
          <w:b w:val="0"/>
          <w:bCs w:val="0"/>
          <w:szCs w:val="24"/>
          <w:lang w:val="en-US"/>
        </w:rPr>
        <w:t>reader.</w:t>
      </w:r>
      <w:r w:rsidR="00CA74BC">
        <w:rPr>
          <w:rFonts w:ascii="Times New Roman" w:eastAsia="等线" w:hAnsi="Times New Roman"/>
          <w:b w:val="0"/>
          <w:bCs w:val="0"/>
          <w:szCs w:val="24"/>
          <w:lang w:val="en-US"/>
        </w:rPr>
        <w:t xml:space="preserve"> </w:t>
      </w:r>
      <w:r w:rsidR="008342FE">
        <w:rPr>
          <w:rFonts w:ascii="Times New Roman" w:eastAsia="等线" w:hAnsi="Times New Roman"/>
          <w:b w:val="0"/>
          <w:bCs w:val="0"/>
          <w:szCs w:val="24"/>
          <w:lang w:val="en-US"/>
        </w:rPr>
        <w:t>Ne</w:t>
      </w:r>
      <w:r w:rsidR="00F2360C">
        <w:rPr>
          <w:rFonts w:ascii="Times New Roman" w:eastAsia="等线" w:hAnsi="Times New Roman"/>
          <w:b w:val="0"/>
          <w:bCs w:val="0"/>
          <w:szCs w:val="24"/>
          <w:lang w:val="en-US"/>
        </w:rPr>
        <w:t>ither t</w:t>
      </w:r>
      <w:r w:rsidR="00FF4B55">
        <w:rPr>
          <w:rFonts w:ascii="Times New Roman" w:eastAsia="等线" w:hAnsi="Times New Roman"/>
          <w:b w:val="0"/>
          <w:bCs w:val="0"/>
          <w:szCs w:val="24"/>
          <w:lang w:val="en-US"/>
        </w:rPr>
        <w:t>he f</w:t>
      </w:r>
      <w:r w:rsidR="00575B26">
        <w:rPr>
          <w:rFonts w:ascii="Times New Roman" w:eastAsia="等线" w:hAnsi="Times New Roman"/>
          <w:b w:val="0"/>
          <w:bCs w:val="0"/>
          <w:szCs w:val="24"/>
          <w:lang w:val="en-US"/>
        </w:rPr>
        <w:t xml:space="preserve">ailure indication of CFRA </w:t>
      </w:r>
      <w:r w:rsidR="00695E57">
        <w:rPr>
          <w:rFonts w:ascii="Times New Roman" w:eastAsia="等线" w:hAnsi="Times New Roman"/>
          <w:b w:val="0"/>
          <w:bCs w:val="0"/>
          <w:szCs w:val="24"/>
          <w:lang w:val="en-US"/>
        </w:rPr>
        <w:t>MSG</w:t>
      </w:r>
      <w:r w:rsidR="00BF5ED1">
        <w:rPr>
          <w:rFonts w:ascii="Times New Roman" w:eastAsia="等线" w:hAnsi="Times New Roman"/>
          <w:b w:val="0"/>
          <w:bCs w:val="0"/>
          <w:szCs w:val="24"/>
          <w:lang w:val="en-US"/>
        </w:rPr>
        <w:t xml:space="preserve">1 </w:t>
      </w:r>
      <w:r w:rsidR="008342FE">
        <w:rPr>
          <w:rFonts w:ascii="Times New Roman" w:eastAsia="等线" w:hAnsi="Times New Roman"/>
          <w:b w:val="0"/>
          <w:bCs w:val="0"/>
          <w:szCs w:val="24"/>
          <w:lang w:val="en-US"/>
        </w:rPr>
        <w:t>n</w:t>
      </w:r>
      <w:r w:rsidR="00322B1A">
        <w:rPr>
          <w:rFonts w:ascii="Times New Roman" w:eastAsia="等线" w:hAnsi="Times New Roman"/>
          <w:b w:val="0"/>
          <w:bCs w:val="0"/>
          <w:szCs w:val="24"/>
          <w:lang w:val="en-US"/>
        </w:rPr>
        <w:t>or a</w:t>
      </w:r>
      <w:r w:rsidR="002209A9">
        <w:rPr>
          <w:rFonts w:ascii="Times New Roman" w:eastAsia="等线" w:hAnsi="Times New Roman"/>
          <w:b w:val="0"/>
          <w:bCs w:val="0"/>
          <w:szCs w:val="24"/>
          <w:lang w:val="en-US"/>
        </w:rPr>
        <w:t>n</w:t>
      </w:r>
      <w:r w:rsidR="00322B1A">
        <w:rPr>
          <w:rFonts w:ascii="Times New Roman" w:eastAsia="等线" w:hAnsi="Times New Roman"/>
          <w:b w:val="0"/>
          <w:bCs w:val="0"/>
          <w:szCs w:val="24"/>
          <w:lang w:val="en-US"/>
        </w:rPr>
        <w:t xml:space="preserve"> R2D trigger </w:t>
      </w:r>
      <w:r w:rsidR="00575B26">
        <w:rPr>
          <w:rFonts w:ascii="Times New Roman" w:eastAsia="等线" w:hAnsi="Times New Roman"/>
          <w:b w:val="0"/>
          <w:bCs w:val="0"/>
          <w:szCs w:val="24"/>
          <w:lang w:val="en-US"/>
        </w:rPr>
        <w:t xml:space="preserve">has </w:t>
      </w:r>
      <w:r w:rsidR="008342FE">
        <w:rPr>
          <w:rFonts w:ascii="Times New Roman" w:eastAsia="等线" w:hAnsi="Times New Roman"/>
          <w:b w:val="0"/>
          <w:bCs w:val="0"/>
          <w:szCs w:val="24"/>
          <w:lang w:val="en-US"/>
        </w:rPr>
        <w:t>a clear and effective guidance</w:t>
      </w:r>
      <w:r w:rsidR="00D06070">
        <w:rPr>
          <w:rFonts w:ascii="Times New Roman" w:eastAsia="等线" w:hAnsi="Times New Roman"/>
          <w:b w:val="0"/>
          <w:bCs w:val="0"/>
          <w:szCs w:val="24"/>
          <w:lang w:val="en-US"/>
        </w:rPr>
        <w:t xml:space="preserve"> </w:t>
      </w:r>
      <w:r w:rsidR="00FF4B55" w:rsidRPr="00707B94">
        <w:rPr>
          <w:rFonts w:ascii="Times New Roman" w:eastAsia="等线" w:hAnsi="Times New Roman"/>
          <w:b w:val="0"/>
          <w:bCs w:val="0"/>
          <w:szCs w:val="24"/>
          <w:lang w:val="en-US"/>
        </w:rPr>
        <w:t>regarding</w:t>
      </w:r>
      <w:r w:rsidR="00D06070">
        <w:rPr>
          <w:rFonts w:ascii="Times New Roman" w:eastAsia="等线" w:hAnsi="Times New Roman"/>
          <w:b w:val="0"/>
          <w:bCs w:val="0"/>
          <w:szCs w:val="24"/>
          <w:lang w:val="en-US"/>
        </w:rPr>
        <w:t xml:space="preserve"> </w:t>
      </w:r>
      <w:r w:rsidR="00FF4B55" w:rsidRPr="00707B94">
        <w:rPr>
          <w:rFonts w:ascii="Times New Roman" w:eastAsia="等线" w:hAnsi="Times New Roman"/>
          <w:b w:val="0"/>
          <w:bCs w:val="0"/>
          <w:szCs w:val="24"/>
          <w:lang w:val="en-US"/>
        </w:rPr>
        <w:t>the</w:t>
      </w:r>
      <w:r w:rsidR="00575B26">
        <w:rPr>
          <w:rFonts w:ascii="Times New Roman" w:eastAsia="等线" w:hAnsi="Times New Roman"/>
          <w:b w:val="0"/>
          <w:bCs w:val="0"/>
          <w:szCs w:val="24"/>
          <w:lang w:val="en-US"/>
        </w:rPr>
        <w:t xml:space="preserve"> subsequent behaviors</w:t>
      </w:r>
      <w:r w:rsidR="00FF4B55">
        <w:rPr>
          <w:rFonts w:ascii="Times New Roman" w:eastAsia="等线" w:hAnsi="Times New Roman"/>
          <w:b w:val="0"/>
          <w:bCs w:val="0"/>
          <w:szCs w:val="24"/>
          <w:lang w:val="en-US"/>
        </w:rPr>
        <w:t xml:space="preserve"> of </w:t>
      </w:r>
      <w:r w:rsidR="00707B94">
        <w:rPr>
          <w:rFonts w:ascii="Times New Roman" w:eastAsia="等线" w:hAnsi="Times New Roman"/>
          <w:b w:val="0"/>
          <w:bCs w:val="0"/>
          <w:szCs w:val="24"/>
          <w:lang w:val="en-US"/>
        </w:rPr>
        <w:t xml:space="preserve">the </w:t>
      </w:r>
      <w:r w:rsidR="00FF4B55">
        <w:rPr>
          <w:rFonts w:ascii="Times New Roman" w:eastAsia="等线" w:hAnsi="Times New Roman"/>
          <w:b w:val="0"/>
          <w:bCs w:val="0"/>
          <w:szCs w:val="24"/>
          <w:lang w:val="en-US"/>
        </w:rPr>
        <w:t>device</w:t>
      </w:r>
      <w:r w:rsidR="00575B26">
        <w:rPr>
          <w:rFonts w:ascii="Times New Roman" w:eastAsia="等线" w:hAnsi="Times New Roman"/>
          <w:b w:val="0"/>
          <w:bCs w:val="0"/>
          <w:szCs w:val="24"/>
          <w:lang w:val="en-US"/>
        </w:rPr>
        <w:t>.</w:t>
      </w:r>
      <w:r w:rsidR="00AE4153">
        <w:rPr>
          <w:rFonts w:ascii="Times New Roman" w:eastAsia="等线" w:hAnsi="Times New Roman"/>
          <w:b w:val="0"/>
          <w:bCs w:val="0"/>
          <w:szCs w:val="24"/>
          <w:lang w:val="en-US"/>
        </w:rPr>
        <w:t xml:space="preserve"> A new CFRA trigger is more </w:t>
      </w:r>
      <w:r w:rsidR="00FF4B55" w:rsidRPr="00707B94">
        <w:rPr>
          <w:rFonts w:ascii="Times New Roman" w:eastAsia="等线" w:hAnsi="Times New Roman"/>
          <w:b w:val="0"/>
          <w:bCs w:val="0"/>
          <w:szCs w:val="24"/>
          <w:lang w:val="en-US"/>
        </w:rPr>
        <w:t>beneficial</w:t>
      </w:r>
      <w:r w:rsidR="00AE4153">
        <w:rPr>
          <w:rFonts w:ascii="Times New Roman" w:eastAsia="等线" w:hAnsi="Times New Roman"/>
          <w:b w:val="0"/>
          <w:bCs w:val="0"/>
          <w:szCs w:val="24"/>
          <w:lang w:val="en-US"/>
        </w:rPr>
        <w:t xml:space="preserve"> for re-attempt and potentially with updated resource or parameter allocation, which </w:t>
      </w:r>
      <w:r w:rsidR="0046140A">
        <w:rPr>
          <w:rFonts w:ascii="Times New Roman" w:eastAsia="等线" w:hAnsi="Times New Roman"/>
          <w:b w:val="0"/>
          <w:bCs w:val="0"/>
          <w:szCs w:val="24"/>
          <w:lang w:val="en-US"/>
        </w:rPr>
        <w:t>increase</w:t>
      </w:r>
      <w:r w:rsidR="002209A9">
        <w:rPr>
          <w:rFonts w:ascii="Times New Roman" w:eastAsia="等线" w:hAnsi="Times New Roman"/>
          <w:b w:val="0"/>
          <w:bCs w:val="0"/>
          <w:szCs w:val="24"/>
          <w:lang w:val="en-US"/>
        </w:rPr>
        <w:t>s</w:t>
      </w:r>
      <w:r w:rsidR="0046140A">
        <w:rPr>
          <w:rFonts w:ascii="Times New Roman" w:eastAsia="等线" w:hAnsi="Times New Roman"/>
          <w:b w:val="0"/>
          <w:bCs w:val="0"/>
          <w:szCs w:val="24"/>
          <w:lang w:val="en-US"/>
        </w:rPr>
        <w:t xml:space="preserve"> the probability</w:t>
      </w:r>
      <w:r w:rsidR="000F5A35">
        <w:rPr>
          <w:rFonts w:ascii="Times New Roman" w:eastAsia="等线" w:hAnsi="Times New Roman"/>
          <w:b w:val="0"/>
          <w:bCs w:val="0"/>
          <w:szCs w:val="24"/>
          <w:lang w:val="en-US"/>
        </w:rPr>
        <w:t xml:space="preserve"> of success</w:t>
      </w:r>
      <w:r w:rsidR="00D529E5">
        <w:rPr>
          <w:rFonts w:ascii="Times New Roman" w:eastAsia="等线" w:hAnsi="Times New Roman"/>
          <w:b w:val="0"/>
          <w:bCs w:val="0"/>
          <w:szCs w:val="24"/>
          <w:lang w:val="en-US"/>
        </w:rPr>
        <w:t xml:space="preserve"> in the </w:t>
      </w:r>
      <w:r w:rsidR="00FF4B55" w:rsidRPr="00707B94">
        <w:rPr>
          <w:rFonts w:ascii="Times New Roman" w:eastAsia="等线" w:hAnsi="Times New Roman"/>
          <w:b w:val="0"/>
          <w:bCs w:val="0"/>
          <w:szCs w:val="24"/>
          <w:lang w:val="en-US"/>
        </w:rPr>
        <w:t>subsequent</w:t>
      </w:r>
      <w:r w:rsidR="00D06070">
        <w:rPr>
          <w:rFonts w:ascii="Times New Roman" w:eastAsia="等线" w:hAnsi="Times New Roman"/>
          <w:b w:val="0"/>
          <w:bCs w:val="0"/>
          <w:szCs w:val="24"/>
          <w:lang w:val="en-US"/>
        </w:rPr>
        <w:t xml:space="preserve"> </w:t>
      </w:r>
      <w:r w:rsidR="00D529E5">
        <w:rPr>
          <w:rFonts w:ascii="Times New Roman" w:eastAsia="等线" w:hAnsi="Times New Roman"/>
          <w:b w:val="0"/>
          <w:bCs w:val="0"/>
          <w:szCs w:val="24"/>
          <w:lang w:val="en-US"/>
        </w:rPr>
        <w:t>retry</w:t>
      </w:r>
      <w:r w:rsidR="0046140A">
        <w:rPr>
          <w:rFonts w:ascii="Times New Roman" w:eastAsia="等线" w:hAnsi="Times New Roman"/>
          <w:b w:val="0"/>
          <w:bCs w:val="0"/>
          <w:szCs w:val="24"/>
          <w:lang w:val="en-US"/>
        </w:rPr>
        <w:t>.</w:t>
      </w:r>
      <w:r w:rsidR="00F37B3F">
        <w:rPr>
          <w:rFonts w:ascii="Times New Roman" w:eastAsia="等线" w:hAnsi="Times New Roman"/>
          <w:b w:val="0"/>
          <w:bCs w:val="0"/>
          <w:szCs w:val="24"/>
          <w:lang w:val="en-US"/>
        </w:rPr>
        <w:t xml:space="preserve"> Furthermore, </w:t>
      </w:r>
      <w:r w:rsidR="00707B94">
        <w:rPr>
          <w:rFonts w:ascii="Times New Roman" w:eastAsia="等线" w:hAnsi="Times New Roman"/>
          <w:b w:val="0"/>
          <w:bCs w:val="0"/>
          <w:szCs w:val="24"/>
          <w:lang w:val="en-US"/>
        </w:rPr>
        <w:t xml:space="preserve">the </w:t>
      </w:r>
      <w:r w:rsidR="00F37B3F">
        <w:rPr>
          <w:rFonts w:ascii="Times New Roman" w:eastAsia="等线" w:hAnsi="Times New Roman"/>
          <w:b w:val="0"/>
          <w:bCs w:val="0"/>
          <w:szCs w:val="24"/>
          <w:lang w:val="en-US"/>
        </w:rPr>
        <w:t xml:space="preserve">device </w:t>
      </w:r>
      <w:r w:rsidR="00FF4B55" w:rsidRPr="00707B94">
        <w:rPr>
          <w:rFonts w:ascii="Times New Roman" w:eastAsia="等线" w:hAnsi="Times New Roman"/>
          <w:b w:val="0"/>
          <w:bCs w:val="0"/>
          <w:szCs w:val="24"/>
          <w:lang w:val="en-US"/>
        </w:rPr>
        <w:t>must</w:t>
      </w:r>
      <w:r w:rsidR="00D06070">
        <w:rPr>
          <w:rFonts w:ascii="Times New Roman" w:eastAsia="等线" w:hAnsi="Times New Roman"/>
          <w:b w:val="0"/>
          <w:bCs w:val="0"/>
          <w:szCs w:val="24"/>
          <w:lang w:val="en-US"/>
        </w:rPr>
        <w:t xml:space="preserve"> </w:t>
      </w:r>
      <w:r w:rsidR="00FF4B55" w:rsidRPr="00707B94">
        <w:rPr>
          <w:rFonts w:ascii="Times New Roman" w:eastAsia="等线" w:hAnsi="Times New Roman"/>
          <w:b w:val="0"/>
          <w:bCs w:val="0"/>
          <w:szCs w:val="24"/>
          <w:lang w:val="en-US"/>
        </w:rPr>
        <w:t>consistently</w:t>
      </w:r>
      <w:r w:rsidR="00D06070">
        <w:rPr>
          <w:rFonts w:ascii="Times New Roman" w:eastAsia="等线" w:hAnsi="Times New Roman"/>
          <w:b w:val="0"/>
          <w:bCs w:val="0"/>
          <w:szCs w:val="24"/>
          <w:lang w:val="en-US"/>
        </w:rPr>
        <w:t xml:space="preserve"> </w:t>
      </w:r>
      <w:r w:rsidR="00FF4B55" w:rsidRPr="00707B94">
        <w:rPr>
          <w:rFonts w:ascii="Times New Roman" w:eastAsia="等线" w:hAnsi="Times New Roman"/>
          <w:b w:val="0"/>
          <w:bCs w:val="0"/>
          <w:szCs w:val="24"/>
          <w:lang w:val="en-US"/>
        </w:rPr>
        <w:t>reply</w:t>
      </w:r>
      <w:r w:rsidR="00D06070">
        <w:rPr>
          <w:rFonts w:ascii="Times New Roman" w:eastAsia="等线" w:hAnsi="Times New Roman"/>
          <w:b w:val="0"/>
          <w:bCs w:val="0"/>
          <w:szCs w:val="24"/>
          <w:lang w:val="en-US"/>
        </w:rPr>
        <w:t xml:space="preserve"> </w:t>
      </w:r>
      <w:r w:rsidR="00FF4B55" w:rsidRPr="00707B94">
        <w:rPr>
          <w:rFonts w:ascii="Times New Roman" w:eastAsia="等线" w:hAnsi="Times New Roman"/>
          <w:b w:val="0"/>
          <w:bCs w:val="0"/>
          <w:szCs w:val="24"/>
          <w:lang w:val="en-US"/>
        </w:rPr>
        <w:t>with</w:t>
      </w:r>
      <w:r w:rsidR="00F37B3F">
        <w:rPr>
          <w:rFonts w:ascii="Times New Roman" w:eastAsia="等线" w:hAnsi="Times New Roman"/>
          <w:b w:val="0"/>
          <w:bCs w:val="0"/>
          <w:szCs w:val="24"/>
          <w:lang w:val="en-US"/>
        </w:rPr>
        <w:t xml:space="preserve"> </w:t>
      </w:r>
      <w:r w:rsidR="00695E57">
        <w:rPr>
          <w:rFonts w:ascii="Times New Roman" w:eastAsia="等线" w:hAnsi="Times New Roman"/>
          <w:b w:val="0"/>
          <w:bCs w:val="0"/>
          <w:szCs w:val="24"/>
          <w:lang w:val="en-US"/>
        </w:rPr>
        <w:t>MSG</w:t>
      </w:r>
      <w:r w:rsidR="00F37B3F">
        <w:rPr>
          <w:rFonts w:ascii="Times New Roman" w:eastAsia="等线" w:hAnsi="Times New Roman"/>
          <w:b w:val="0"/>
          <w:bCs w:val="0"/>
          <w:szCs w:val="24"/>
          <w:lang w:val="en-US"/>
        </w:rPr>
        <w:t>1 for duplicated CFRA paging</w:t>
      </w:r>
      <w:r w:rsidR="00466F8E">
        <w:rPr>
          <w:rFonts w:ascii="Times New Roman" w:eastAsia="等线" w:hAnsi="Times New Roman"/>
          <w:b w:val="0"/>
          <w:bCs w:val="0"/>
          <w:szCs w:val="24"/>
          <w:lang w:val="en-US"/>
        </w:rPr>
        <w:t xml:space="preserve"> since the reader can be fully responsible for and control the previous access result.</w:t>
      </w:r>
      <w:r w:rsidR="00AF533A">
        <w:rPr>
          <w:rFonts w:ascii="Times New Roman" w:eastAsia="等线" w:hAnsi="Times New Roman"/>
          <w:b w:val="0"/>
          <w:bCs w:val="0"/>
          <w:szCs w:val="24"/>
          <w:lang w:val="en-US"/>
        </w:rPr>
        <w:t xml:space="preserve"> The device does</w:t>
      </w:r>
      <w:r w:rsidR="002209A9">
        <w:rPr>
          <w:rFonts w:ascii="Times New Roman" w:eastAsia="等线" w:hAnsi="Times New Roman"/>
          <w:b w:val="0"/>
          <w:bCs w:val="0"/>
          <w:szCs w:val="24"/>
          <w:lang w:val="en-US"/>
        </w:rPr>
        <w:t xml:space="preserve"> </w:t>
      </w:r>
      <w:r w:rsidR="00AF533A">
        <w:rPr>
          <w:rFonts w:ascii="Times New Roman" w:eastAsia="等线" w:hAnsi="Times New Roman"/>
          <w:b w:val="0"/>
          <w:bCs w:val="0"/>
          <w:szCs w:val="24"/>
          <w:lang w:val="en-US"/>
        </w:rPr>
        <w:t>n</w:t>
      </w:r>
      <w:r w:rsidR="002209A9">
        <w:rPr>
          <w:rFonts w:ascii="Times New Roman" w:eastAsia="等线" w:hAnsi="Times New Roman"/>
          <w:b w:val="0"/>
          <w:bCs w:val="0"/>
          <w:szCs w:val="24"/>
          <w:lang w:val="en-US"/>
        </w:rPr>
        <w:t>o</w:t>
      </w:r>
      <w:r w:rsidR="00AF533A">
        <w:rPr>
          <w:rFonts w:ascii="Times New Roman" w:eastAsia="等线" w:hAnsi="Times New Roman"/>
          <w:b w:val="0"/>
          <w:bCs w:val="0"/>
          <w:szCs w:val="24"/>
          <w:lang w:val="en-US"/>
        </w:rPr>
        <w:t xml:space="preserve">t need to make a judgment about </w:t>
      </w:r>
      <w:r w:rsidR="002209A9">
        <w:rPr>
          <w:rFonts w:ascii="Times New Roman" w:eastAsia="等线" w:hAnsi="Times New Roman"/>
          <w:b w:val="0"/>
          <w:bCs w:val="0"/>
          <w:szCs w:val="24"/>
          <w:lang w:val="en-US"/>
        </w:rPr>
        <w:t xml:space="preserve">the </w:t>
      </w:r>
      <w:r w:rsidR="00AF533A">
        <w:rPr>
          <w:rFonts w:ascii="Times New Roman" w:eastAsia="等线" w:hAnsi="Times New Roman"/>
          <w:b w:val="0"/>
          <w:bCs w:val="0"/>
          <w:szCs w:val="24"/>
          <w:lang w:val="en-US"/>
        </w:rPr>
        <w:t xml:space="preserve">transaction ID in </w:t>
      </w:r>
      <w:r w:rsidR="00BA61DE">
        <w:rPr>
          <w:rFonts w:ascii="Times New Roman" w:eastAsia="等线" w:hAnsi="Times New Roman"/>
          <w:b w:val="0"/>
          <w:bCs w:val="0"/>
          <w:szCs w:val="24"/>
          <w:lang w:val="en-US"/>
        </w:rPr>
        <w:t xml:space="preserve">the </w:t>
      </w:r>
      <w:r w:rsidR="00AF533A">
        <w:rPr>
          <w:rFonts w:ascii="Times New Roman" w:eastAsia="等线" w:hAnsi="Times New Roman"/>
          <w:b w:val="0"/>
          <w:bCs w:val="0"/>
          <w:szCs w:val="24"/>
          <w:lang w:val="en-US"/>
        </w:rPr>
        <w:t xml:space="preserve">CFRA paging message. Hence, transaction ID is </w:t>
      </w:r>
      <w:r w:rsidR="00CD7449">
        <w:rPr>
          <w:rFonts w:ascii="Times New Roman" w:eastAsia="等线" w:hAnsi="Times New Roman"/>
          <w:b w:val="0"/>
          <w:bCs w:val="0"/>
          <w:szCs w:val="24"/>
          <w:lang w:val="en-US"/>
        </w:rPr>
        <w:t xml:space="preserve">omitted </w:t>
      </w:r>
      <w:r w:rsidR="00AF533A">
        <w:rPr>
          <w:rFonts w:ascii="Times New Roman" w:eastAsia="等线" w:hAnsi="Times New Roman"/>
          <w:b w:val="0"/>
          <w:bCs w:val="0"/>
          <w:szCs w:val="24"/>
          <w:lang w:val="en-US"/>
        </w:rPr>
        <w:t xml:space="preserve">in </w:t>
      </w:r>
      <w:r w:rsidR="00BA61DE">
        <w:rPr>
          <w:rFonts w:ascii="Times New Roman" w:eastAsia="等线" w:hAnsi="Times New Roman"/>
          <w:b w:val="0"/>
          <w:bCs w:val="0"/>
          <w:szCs w:val="24"/>
          <w:lang w:val="en-US"/>
        </w:rPr>
        <w:t xml:space="preserve">the </w:t>
      </w:r>
      <w:r w:rsidR="00AF533A">
        <w:rPr>
          <w:rFonts w:ascii="Times New Roman" w:eastAsia="等线" w:hAnsi="Times New Roman"/>
          <w:b w:val="0"/>
          <w:bCs w:val="0"/>
          <w:szCs w:val="24"/>
          <w:lang w:val="en-US"/>
        </w:rPr>
        <w:t xml:space="preserve">CFRA paging message. </w:t>
      </w:r>
    </w:p>
    <w:p w14:paraId="790A96AA" w14:textId="77777777" w:rsidR="000813CC" w:rsidRDefault="000813CC" w:rsidP="000813CC">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rPr>
          <w:rFonts w:hint="eastAsia"/>
        </w:rPr>
        <w:t>If</w:t>
      </w:r>
      <w:r>
        <w:t xml:space="preserve"> </w:t>
      </w:r>
      <w:r>
        <w:rPr>
          <w:rFonts w:hint="eastAsia"/>
        </w:rPr>
        <w:t>previous</w:t>
      </w:r>
      <w:r>
        <w:t xml:space="preserve"> </w:t>
      </w:r>
      <w:r w:rsidRPr="00CC2318">
        <w:t xml:space="preserve">CFRA </w:t>
      </w:r>
      <w:r>
        <w:t xml:space="preserve">MSG1 </w:t>
      </w:r>
      <w:r>
        <w:rPr>
          <w:rFonts w:hint="eastAsia"/>
        </w:rPr>
        <w:t>fails,</w:t>
      </w:r>
      <w:r w:rsidRPr="00CC2318">
        <w:t xml:space="preserve"> </w:t>
      </w:r>
      <w:r>
        <w:t>the device</w:t>
      </w:r>
      <w:r w:rsidRPr="00CC2318">
        <w:t xml:space="preserve"> </w:t>
      </w:r>
      <w:r>
        <w:t>may</w:t>
      </w:r>
      <w:r w:rsidRPr="00CC2318">
        <w:t xml:space="preserve"> </w:t>
      </w:r>
      <w:r>
        <w:t>receive</w:t>
      </w:r>
      <w:r w:rsidRPr="00CC2318">
        <w:t xml:space="preserve"> a </w:t>
      </w:r>
      <w:r>
        <w:t>retransmitted</w:t>
      </w:r>
      <w:r w:rsidRPr="00CC2318">
        <w:t xml:space="preserve"> CFRA </w:t>
      </w:r>
      <w:r>
        <w:t>paging trigger</w:t>
      </w:r>
      <w:r w:rsidRPr="00CC2318">
        <w:t xml:space="preserve"> </w:t>
      </w:r>
      <w:r>
        <w:t>for recovery/re-access</w:t>
      </w:r>
      <w:r w:rsidRPr="003922E7">
        <w:t>.</w:t>
      </w:r>
    </w:p>
    <w:p w14:paraId="32ECC8A7" w14:textId="6E1EB944" w:rsidR="000813CC" w:rsidRPr="000813CC" w:rsidRDefault="000813CC" w:rsidP="006E3A63">
      <w:pPr>
        <w:pStyle w:val="Proposal"/>
        <w:rPr>
          <w:rFonts w:ascii="Times New Roman" w:eastAsia="等线" w:hAnsi="Times New Roman"/>
          <w:b w:val="0"/>
          <w:bCs w:val="0"/>
          <w:szCs w:val="24"/>
          <w:lang w:val="en-US"/>
        </w:rPr>
      </w:pPr>
      <w:r>
        <w:rPr>
          <w:rFonts w:ascii="Times New Roman" w:eastAsia="等线" w:hAnsi="Times New Roman" w:hint="eastAsia"/>
          <w:b w:val="0"/>
          <w:bCs w:val="0"/>
          <w:szCs w:val="24"/>
          <w:lang w:val="en-US"/>
        </w:rPr>
        <w:t>Hence</w:t>
      </w:r>
      <w:r w:rsidR="007658BF">
        <w:rPr>
          <w:rFonts w:ascii="Times New Roman" w:eastAsia="等线" w:hAnsi="Times New Roman" w:hint="eastAsia"/>
          <w:b w:val="0"/>
          <w:bCs w:val="0"/>
          <w:szCs w:val="24"/>
          <w:lang w:val="en-US"/>
        </w:rPr>
        <w:t>,</w:t>
      </w:r>
    </w:p>
    <w:p w14:paraId="0E5744E6" w14:textId="5C986D8F" w:rsidR="00894F79" w:rsidRDefault="00894F79" w:rsidP="00894F79">
      <w:pPr>
        <w:pStyle w:val="Proposal"/>
        <w:numPr>
          <w:ilvl w:val="0"/>
          <w:numId w:val="5"/>
        </w:numPr>
        <w:ind w:left="1701" w:hanging="1701"/>
        <w:rPr>
          <w:rFonts w:ascii="Times New Roman" w:hAnsi="Times New Roman"/>
        </w:rPr>
      </w:pPr>
      <w:r>
        <w:rPr>
          <w:rFonts w:ascii="Times New Roman" w:hAnsi="Times New Roman"/>
        </w:rPr>
        <w:t xml:space="preserve">The R2D trigger is not supported in </w:t>
      </w:r>
      <w:r w:rsidR="002209A9">
        <w:rPr>
          <w:rFonts w:ascii="Times New Roman" w:hAnsi="Times New Roman"/>
        </w:rPr>
        <w:t xml:space="preserve">the </w:t>
      </w:r>
      <w:r w:rsidRPr="00CC2318">
        <w:rPr>
          <w:rFonts w:ascii="Times New Roman" w:hAnsi="Times New Roman"/>
        </w:rPr>
        <w:t>CFRA</w:t>
      </w:r>
      <w:r>
        <w:rPr>
          <w:rFonts w:ascii="Times New Roman" w:hAnsi="Times New Roman"/>
        </w:rPr>
        <w:t xml:space="preserve"> case</w:t>
      </w:r>
      <w:r w:rsidRPr="003922E7">
        <w:rPr>
          <w:rFonts w:ascii="Times New Roman" w:hAnsi="Times New Roman"/>
        </w:rPr>
        <w:t>.</w:t>
      </w:r>
    </w:p>
    <w:p w14:paraId="65513557" w14:textId="13CC9B86" w:rsidR="00894F79" w:rsidRPr="00822541" w:rsidRDefault="00894F79" w:rsidP="00894F79">
      <w:pPr>
        <w:pStyle w:val="Proposal"/>
        <w:numPr>
          <w:ilvl w:val="0"/>
          <w:numId w:val="5"/>
        </w:numPr>
        <w:ind w:left="1701" w:hanging="1701"/>
        <w:rPr>
          <w:rFonts w:ascii="Times New Roman" w:hAnsi="Times New Roman"/>
        </w:rPr>
      </w:pPr>
      <w:bookmarkStart w:id="10" w:name="_Hlk193811374"/>
      <w:r w:rsidRPr="00822541">
        <w:rPr>
          <w:rFonts w:ascii="Times New Roman" w:hAnsi="Times New Roman"/>
        </w:rPr>
        <w:t xml:space="preserve">Device always responds </w:t>
      </w:r>
      <w:r w:rsidR="0050533C">
        <w:rPr>
          <w:rFonts w:ascii="Times New Roman" w:hAnsi="Times New Roman"/>
        </w:rPr>
        <w:t xml:space="preserve">with </w:t>
      </w:r>
      <w:r w:rsidRPr="00822541">
        <w:rPr>
          <w:rFonts w:ascii="Times New Roman" w:hAnsi="Times New Roman"/>
        </w:rPr>
        <w:t>M</w:t>
      </w:r>
      <w:r w:rsidR="0050533C">
        <w:rPr>
          <w:rFonts w:ascii="Times New Roman" w:hAnsi="Times New Roman"/>
        </w:rPr>
        <w:t>SG</w:t>
      </w:r>
      <w:r w:rsidRPr="00822541">
        <w:rPr>
          <w:rFonts w:ascii="Times New Roman" w:hAnsi="Times New Roman"/>
        </w:rPr>
        <w:t>1 for CFRA paging</w:t>
      </w:r>
      <w:r w:rsidR="00F6426C">
        <w:rPr>
          <w:rFonts w:ascii="Times New Roman" w:hAnsi="Times New Roman"/>
        </w:rPr>
        <w:t xml:space="preserve"> and transaction ID is </w:t>
      </w:r>
      <w:r w:rsidR="007658BF">
        <w:rPr>
          <w:rFonts w:ascii="Times New Roman" w:hAnsi="Times New Roman"/>
        </w:rPr>
        <w:t xml:space="preserve">omitted </w:t>
      </w:r>
      <w:r w:rsidR="00F6426C">
        <w:rPr>
          <w:rFonts w:ascii="Times New Roman" w:hAnsi="Times New Roman"/>
        </w:rPr>
        <w:t xml:space="preserve">in </w:t>
      </w:r>
      <w:r w:rsidR="0050533C">
        <w:rPr>
          <w:rFonts w:ascii="Times New Roman" w:hAnsi="Times New Roman"/>
        </w:rPr>
        <w:t xml:space="preserve">the </w:t>
      </w:r>
      <w:r w:rsidR="00F6426C">
        <w:rPr>
          <w:rFonts w:ascii="Times New Roman" w:hAnsi="Times New Roman"/>
        </w:rPr>
        <w:t>CFRA paging</w:t>
      </w:r>
      <w:r w:rsidR="00AF533A">
        <w:rPr>
          <w:rFonts w:ascii="Times New Roman" w:hAnsi="Times New Roman"/>
        </w:rPr>
        <w:t xml:space="preserve"> message</w:t>
      </w:r>
      <w:r w:rsidRPr="00822541">
        <w:rPr>
          <w:rFonts w:ascii="Times New Roman" w:hAnsi="Times New Roman"/>
        </w:rPr>
        <w:t>.</w:t>
      </w:r>
      <w:bookmarkEnd w:id="10"/>
    </w:p>
    <w:p w14:paraId="77783DB1" w14:textId="4B50A176" w:rsidR="00894F79" w:rsidRDefault="00461887" w:rsidP="004A207F">
      <w:pPr>
        <w:jc w:val="both"/>
        <w:rPr>
          <w:rFonts w:eastAsiaTheme="minorEastAsia"/>
          <w:lang w:eastAsia="zh-CN"/>
        </w:rPr>
      </w:pPr>
      <w:r>
        <w:rPr>
          <w:rFonts w:eastAsiaTheme="minorEastAsia" w:hint="eastAsia"/>
          <w:lang w:eastAsia="zh-CN"/>
        </w:rPr>
        <w:t>F</w:t>
      </w:r>
      <w:r>
        <w:rPr>
          <w:rFonts w:eastAsiaTheme="minorEastAsia"/>
          <w:lang w:eastAsia="zh-CN"/>
        </w:rPr>
        <w:t xml:space="preserve">or the end of </w:t>
      </w:r>
      <w:r w:rsidR="000C223A">
        <w:rPr>
          <w:rFonts w:eastAsiaTheme="minorEastAsia"/>
          <w:lang w:eastAsia="zh-CN"/>
        </w:rPr>
        <w:t xml:space="preserve">the </w:t>
      </w:r>
      <w:r>
        <w:rPr>
          <w:rFonts w:eastAsiaTheme="minorEastAsia"/>
          <w:lang w:eastAsia="zh-CN"/>
        </w:rPr>
        <w:t xml:space="preserve">CFRA procedure, </w:t>
      </w:r>
      <w:r w:rsidR="000C223A">
        <w:rPr>
          <w:rFonts w:eastAsiaTheme="minorEastAsia"/>
          <w:lang w:eastAsia="zh-CN"/>
        </w:rPr>
        <w:t xml:space="preserve">a </w:t>
      </w:r>
      <w:r w:rsidR="00F203A1">
        <w:rPr>
          <w:rFonts w:eastAsiaTheme="minorEastAsia"/>
          <w:lang w:eastAsia="zh-CN"/>
        </w:rPr>
        <w:t xml:space="preserve">unified solution </w:t>
      </w:r>
      <w:r w:rsidR="0084461B">
        <w:rPr>
          <w:rFonts w:eastAsiaTheme="minorEastAsia"/>
          <w:lang w:eastAsia="zh-CN"/>
        </w:rPr>
        <w:t xml:space="preserve">is possible for CFRA and CBRA. For </w:t>
      </w:r>
      <w:r w:rsidR="000C223A">
        <w:rPr>
          <w:rFonts w:eastAsiaTheme="minorEastAsia"/>
          <w:lang w:eastAsia="zh-CN"/>
        </w:rPr>
        <w:t xml:space="preserve">the </w:t>
      </w:r>
      <w:r w:rsidR="0084461B">
        <w:rPr>
          <w:rFonts w:eastAsiaTheme="minorEastAsia"/>
          <w:lang w:eastAsia="zh-CN"/>
        </w:rPr>
        <w:t>inventory</w:t>
      </w:r>
      <w:r w:rsidR="007658BF">
        <w:rPr>
          <w:rFonts w:eastAsiaTheme="minorEastAsia"/>
          <w:lang w:eastAsia="zh-CN"/>
        </w:rPr>
        <w:t xml:space="preserve"> </w:t>
      </w:r>
      <w:r w:rsidR="0084461B">
        <w:rPr>
          <w:rFonts w:eastAsiaTheme="minorEastAsia"/>
          <w:lang w:eastAsia="zh-CN"/>
        </w:rPr>
        <w:t xml:space="preserve">only case, </w:t>
      </w:r>
      <w:r w:rsidR="00695E57">
        <w:rPr>
          <w:rFonts w:eastAsiaTheme="minorEastAsia"/>
          <w:lang w:eastAsia="zh-CN"/>
        </w:rPr>
        <w:t>MSG</w:t>
      </w:r>
      <w:r w:rsidR="0084461B">
        <w:rPr>
          <w:rFonts w:eastAsiaTheme="minorEastAsia"/>
          <w:lang w:eastAsia="zh-CN"/>
        </w:rPr>
        <w:t xml:space="preserve">1 is the end of </w:t>
      </w:r>
      <w:r w:rsidR="000C223A">
        <w:rPr>
          <w:rFonts w:eastAsiaTheme="minorEastAsia"/>
          <w:lang w:eastAsia="zh-CN"/>
        </w:rPr>
        <w:t xml:space="preserve">the </w:t>
      </w:r>
      <w:r w:rsidR="0084461B">
        <w:rPr>
          <w:rFonts w:eastAsiaTheme="minorEastAsia"/>
          <w:lang w:eastAsia="zh-CN"/>
        </w:rPr>
        <w:t xml:space="preserve">whole procedure. For command case, after AS ID is </w:t>
      </w:r>
      <w:r w:rsidR="00D27949">
        <w:rPr>
          <w:rFonts w:eastAsiaTheme="minorEastAsia"/>
          <w:lang w:eastAsia="zh-CN"/>
        </w:rPr>
        <w:t xml:space="preserve">successfully </w:t>
      </w:r>
      <w:r w:rsidR="0084461B">
        <w:rPr>
          <w:rFonts w:eastAsiaTheme="minorEastAsia"/>
          <w:lang w:eastAsia="zh-CN"/>
        </w:rPr>
        <w:t xml:space="preserve">allocated with </w:t>
      </w:r>
      <w:r w:rsidR="000C223A">
        <w:rPr>
          <w:rFonts w:eastAsiaTheme="minorEastAsia"/>
          <w:lang w:eastAsia="zh-CN"/>
        </w:rPr>
        <w:t xml:space="preserve">the </w:t>
      </w:r>
      <w:r w:rsidR="0084461B">
        <w:rPr>
          <w:rFonts w:eastAsiaTheme="minorEastAsia"/>
          <w:lang w:eastAsia="zh-CN"/>
        </w:rPr>
        <w:t xml:space="preserve">MSG2 command, </w:t>
      </w:r>
      <w:r w:rsidR="00050041">
        <w:rPr>
          <w:rFonts w:eastAsiaTheme="minorEastAsia"/>
          <w:lang w:eastAsia="zh-CN"/>
        </w:rPr>
        <w:t xml:space="preserve">the end of </w:t>
      </w:r>
      <w:r w:rsidR="000C223A">
        <w:rPr>
          <w:rFonts w:eastAsiaTheme="minorEastAsia"/>
          <w:lang w:eastAsia="zh-CN"/>
        </w:rPr>
        <w:t xml:space="preserve">the </w:t>
      </w:r>
      <w:r w:rsidR="00050041">
        <w:rPr>
          <w:rFonts w:eastAsiaTheme="minorEastAsia"/>
          <w:lang w:eastAsia="zh-CN"/>
        </w:rPr>
        <w:t xml:space="preserve">procedure is indicated by an explicit R2D Release message or implicitly </w:t>
      </w:r>
      <w:r w:rsidR="000C223A">
        <w:rPr>
          <w:rFonts w:eastAsiaTheme="minorEastAsia"/>
          <w:lang w:eastAsia="zh-CN"/>
        </w:rPr>
        <w:t xml:space="preserve">by </w:t>
      </w:r>
      <w:r w:rsidR="00050041">
        <w:rPr>
          <w:rFonts w:eastAsiaTheme="minorEastAsia"/>
          <w:lang w:eastAsia="zh-CN"/>
        </w:rPr>
        <w:t xml:space="preserve">the start of consequent </w:t>
      </w:r>
      <w:r w:rsidR="004A207F">
        <w:rPr>
          <w:rFonts w:eastAsiaTheme="minorEastAsia"/>
          <w:lang w:eastAsia="zh-CN"/>
        </w:rPr>
        <w:t xml:space="preserve">new </w:t>
      </w:r>
      <w:r w:rsidR="00050041">
        <w:rPr>
          <w:rFonts w:eastAsiaTheme="minorEastAsia"/>
          <w:lang w:eastAsia="zh-CN"/>
        </w:rPr>
        <w:t>paging.</w:t>
      </w:r>
    </w:p>
    <w:p w14:paraId="5AE3AF80" w14:textId="6F4F1A62" w:rsidR="00894F79" w:rsidRPr="00822541" w:rsidRDefault="00894F79" w:rsidP="00894F79">
      <w:pPr>
        <w:pStyle w:val="Proposal"/>
        <w:numPr>
          <w:ilvl w:val="0"/>
          <w:numId w:val="5"/>
        </w:numPr>
        <w:ind w:left="1701" w:hanging="1701"/>
        <w:rPr>
          <w:rFonts w:ascii="Times New Roman" w:hAnsi="Times New Roman"/>
        </w:rPr>
      </w:pPr>
      <w:r>
        <w:rPr>
          <w:rFonts w:ascii="Times New Roman" w:hAnsi="Times New Roman"/>
        </w:rPr>
        <w:t xml:space="preserve">After AS ID is </w:t>
      </w:r>
      <w:r w:rsidR="00D27949">
        <w:rPr>
          <w:rFonts w:ascii="Times New Roman" w:hAnsi="Times New Roman"/>
        </w:rPr>
        <w:t xml:space="preserve">successfully </w:t>
      </w:r>
      <w:r>
        <w:rPr>
          <w:rFonts w:ascii="Times New Roman" w:hAnsi="Times New Roman"/>
        </w:rPr>
        <w:t>allocated</w:t>
      </w:r>
      <w:r w:rsidRPr="00332312">
        <w:rPr>
          <w:rFonts w:ascii="Times New Roman" w:hAnsi="Times New Roman"/>
        </w:rPr>
        <w:t xml:space="preserve"> </w:t>
      </w:r>
      <w:r>
        <w:rPr>
          <w:rFonts w:ascii="Times New Roman" w:hAnsi="Times New Roman"/>
        </w:rPr>
        <w:t xml:space="preserve">with </w:t>
      </w:r>
      <w:r w:rsidR="000C223A">
        <w:rPr>
          <w:rFonts w:ascii="Times New Roman" w:hAnsi="Times New Roman"/>
        </w:rPr>
        <w:t xml:space="preserve">the </w:t>
      </w:r>
      <w:r>
        <w:rPr>
          <w:rFonts w:ascii="Times New Roman" w:hAnsi="Times New Roman"/>
        </w:rPr>
        <w:t xml:space="preserve">MSG2 command, the end of </w:t>
      </w:r>
      <w:r w:rsidR="000C223A">
        <w:rPr>
          <w:rFonts w:ascii="Times New Roman" w:hAnsi="Times New Roman"/>
        </w:rPr>
        <w:t xml:space="preserve">the </w:t>
      </w:r>
      <w:r>
        <w:rPr>
          <w:rFonts w:ascii="Times New Roman" w:hAnsi="Times New Roman"/>
        </w:rPr>
        <w:t xml:space="preserve">procedure is indicated by an explicit R2D Release message or implicitly </w:t>
      </w:r>
      <w:r w:rsidR="000C223A">
        <w:rPr>
          <w:rFonts w:ascii="Times New Roman" w:hAnsi="Times New Roman"/>
        </w:rPr>
        <w:t xml:space="preserve">by </w:t>
      </w:r>
      <w:r>
        <w:rPr>
          <w:rFonts w:ascii="Times New Roman" w:hAnsi="Times New Roman"/>
        </w:rPr>
        <w:t xml:space="preserve">the start of consequent </w:t>
      </w:r>
      <w:r w:rsidR="00050041">
        <w:rPr>
          <w:rFonts w:ascii="Times New Roman" w:hAnsi="Times New Roman"/>
        </w:rPr>
        <w:t xml:space="preserve">new </w:t>
      </w:r>
      <w:r>
        <w:rPr>
          <w:rFonts w:ascii="Times New Roman" w:hAnsi="Times New Roman"/>
        </w:rPr>
        <w:t>paging, i.e.</w:t>
      </w:r>
      <w:r w:rsidR="000C223A">
        <w:rPr>
          <w:rFonts w:ascii="Times New Roman" w:hAnsi="Times New Roman"/>
        </w:rPr>
        <w:t>,</w:t>
      </w:r>
      <w:r>
        <w:rPr>
          <w:rFonts w:ascii="Times New Roman" w:hAnsi="Times New Roman"/>
        </w:rPr>
        <w:t xml:space="preserve"> unified between CFRA and CBRA.</w:t>
      </w:r>
    </w:p>
    <w:p w14:paraId="1CCE8F6C"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3B60E931" w14:textId="1E5A0F14" w:rsidR="004D5ABB" w:rsidRDefault="00177001" w:rsidP="00F67832">
      <w:pPr>
        <w:pStyle w:val="BodyText"/>
        <w:rPr>
          <w:rFonts w:eastAsia="宋体"/>
          <w:lang w:eastAsia="zh-CN"/>
        </w:rPr>
      </w:pPr>
      <w:r w:rsidRPr="00B915EE">
        <w:rPr>
          <w:rFonts w:eastAsia="宋体"/>
          <w:lang w:eastAsia="zh-CN"/>
        </w:rPr>
        <w:t>In this</w:t>
      </w:r>
      <w:r w:rsidR="004D5ABB" w:rsidRPr="00B915EE">
        <w:rPr>
          <w:rFonts w:eastAsia="宋体"/>
          <w:lang w:eastAsia="zh-CN"/>
        </w:rPr>
        <w:t xml:space="preserve"> contribution, </w:t>
      </w:r>
      <w:r w:rsidR="002364B3">
        <w:rPr>
          <w:rFonts w:eastAsia="宋体"/>
          <w:lang w:eastAsia="zh-CN"/>
        </w:rPr>
        <w:t xml:space="preserve">we discuss </w:t>
      </w:r>
      <w:r w:rsidR="002364B3">
        <w:rPr>
          <w:rFonts w:eastAsia="等线"/>
          <w:lang w:eastAsia="zh-CN"/>
        </w:rPr>
        <w:t>further details about CBRA</w:t>
      </w:r>
      <w:r w:rsidR="00606E2E">
        <w:rPr>
          <w:rFonts w:eastAsia="等线"/>
          <w:lang w:eastAsia="zh-CN"/>
        </w:rPr>
        <w:t xml:space="preserve"> </w:t>
      </w:r>
      <w:r w:rsidR="00606E2E">
        <w:rPr>
          <w:rFonts w:eastAsia="等线" w:hint="eastAsia"/>
          <w:lang w:eastAsia="zh-CN"/>
        </w:rPr>
        <w:t>and</w:t>
      </w:r>
      <w:r w:rsidR="00606E2E">
        <w:rPr>
          <w:rFonts w:eastAsia="等线"/>
          <w:lang w:eastAsia="zh-CN"/>
        </w:rPr>
        <w:t xml:space="preserve"> </w:t>
      </w:r>
      <w:r w:rsidR="002364B3">
        <w:rPr>
          <w:rFonts w:eastAsia="等线"/>
          <w:lang w:eastAsia="zh-CN"/>
        </w:rPr>
        <w:t>C</w:t>
      </w:r>
      <w:r w:rsidR="00E94A19">
        <w:rPr>
          <w:rFonts w:eastAsia="等线"/>
          <w:lang w:eastAsia="zh-CN"/>
        </w:rPr>
        <w:t>F</w:t>
      </w:r>
      <w:r w:rsidR="002364B3">
        <w:rPr>
          <w:rFonts w:eastAsia="等线"/>
          <w:lang w:eastAsia="zh-CN"/>
        </w:rPr>
        <w:t xml:space="preserve">RA </w:t>
      </w:r>
      <w:r w:rsidR="00AA2E6C">
        <w:rPr>
          <w:rFonts w:eastAsia="宋体"/>
          <w:lang w:eastAsia="zh-CN"/>
        </w:rPr>
        <w:t>and have the following observation</w:t>
      </w:r>
      <w:r w:rsidR="00E3256A">
        <w:rPr>
          <w:rFonts w:eastAsia="宋体"/>
          <w:lang w:eastAsia="zh-CN"/>
        </w:rPr>
        <w:t>s</w:t>
      </w:r>
      <w:r w:rsidR="005D6B82">
        <w:rPr>
          <w:rFonts w:eastAsia="宋体"/>
          <w:lang w:eastAsia="zh-CN"/>
        </w:rPr>
        <w:t>:</w:t>
      </w:r>
    </w:p>
    <w:p w14:paraId="42388D57" w14:textId="327F95B5" w:rsidR="00DE243C" w:rsidRDefault="00A74018" w:rsidP="00E96464">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pPr>
      <w:r w:rsidRPr="000F6D18">
        <w:t>R2D trigger should be no smaller than 6 bits according to RAN1 CRC</w:t>
      </w:r>
      <w:r>
        <w:t>-6</w:t>
      </w:r>
      <w:r w:rsidRPr="000F6D18">
        <w:t xml:space="preserve"> requirement</w:t>
      </w:r>
      <w:r w:rsidR="00DE243C" w:rsidRPr="002A09A7">
        <w:t>.</w:t>
      </w:r>
    </w:p>
    <w:p w14:paraId="639F010A" w14:textId="03AD4C0B" w:rsidR="00764C77" w:rsidRDefault="00764C77" w:rsidP="00E96464">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pPr>
      <w:r>
        <w:t xml:space="preserve">The </w:t>
      </w:r>
      <w:r w:rsidRPr="0043408B">
        <w:t xml:space="preserve">multiplexing MSG2 </w:t>
      </w:r>
      <w:r>
        <w:t>format without resource index may be invalid and not workable for RN16 value collision and AS ID re-assignment cases</w:t>
      </w:r>
      <w:r w:rsidRPr="0043408B">
        <w:t>.</w:t>
      </w:r>
    </w:p>
    <w:p w14:paraId="2A4AF480" w14:textId="3DBF75B0" w:rsidR="00764C77" w:rsidRDefault="00764C77" w:rsidP="00E96464">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pPr>
      <w:r w:rsidRPr="000B3E99">
        <w:t xml:space="preserve">The device </w:t>
      </w:r>
      <w:r>
        <w:t>that</w:t>
      </w:r>
      <w:r w:rsidRPr="000B3E99">
        <w:t xml:space="preserve"> does not successfully receive its MSG2 needs not to detect a</w:t>
      </w:r>
      <w:r>
        <w:t>n</w:t>
      </w:r>
      <w:r w:rsidRPr="000B3E99">
        <w:t xml:space="preserve"> MSG3 NACK indication</w:t>
      </w:r>
      <w:r>
        <w:t>,</w:t>
      </w:r>
      <w:r w:rsidRPr="000B3E99">
        <w:t xml:space="preserve"> and re-access also occurs due to contention resolution failure determination.</w:t>
      </w:r>
    </w:p>
    <w:p w14:paraId="7512AC3D" w14:textId="1C41A694" w:rsidR="00764C77" w:rsidRDefault="00764C77" w:rsidP="00E96464">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pPr>
      <w:r w:rsidRPr="000B3E99">
        <w:t>The reader can always trigger a</w:t>
      </w:r>
      <w:r>
        <w:t>n</w:t>
      </w:r>
      <w:r w:rsidRPr="000B3E99">
        <w:t xml:space="preserve"> </w:t>
      </w:r>
      <w:r w:rsidRPr="000B3E99">
        <w:rPr>
          <w:rFonts w:hint="eastAsia"/>
        </w:rPr>
        <w:t>MSG</w:t>
      </w:r>
      <w:r w:rsidRPr="000B3E99">
        <w:t xml:space="preserve">3 </w:t>
      </w:r>
      <w:r w:rsidRPr="000B3E99">
        <w:rPr>
          <w:rFonts w:hint="eastAsia"/>
        </w:rPr>
        <w:t>NACK</w:t>
      </w:r>
      <w:r w:rsidRPr="000B3E99">
        <w:t xml:space="preserve"> </w:t>
      </w:r>
      <w:r>
        <w:t xml:space="preserve">indication </w:t>
      </w:r>
      <w:r w:rsidRPr="000B3E99">
        <w:t>without differentiation between MSG2 and MSG3 failure.</w:t>
      </w:r>
    </w:p>
    <w:p w14:paraId="1DA04F63" w14:textId="1CBBDDA7" w:rsidR="00764C77" w:rsidRDefault="00764C77" w:rsidP="00E96464">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pPr>
      <w:r w:rsidRPr="002B27C7">
        <w:lastRenderedPageBreak/>
        <w:t xml:space="preserve">The upper layer command transmission may cross </w:t>
      </w:r>
      <w:r>
        <w:t>the next</w:t>
      </w:r>
      <w:r w:rsidRPr="002B27C7">
        <w:t xml:space="preserve"> R2D trigger </w:t>
      </w:r>
      <w:r>
        <w:t xml:space="preserve">slot </w:t>
      </w:r>
      <w:r w:rsidRPr="002B27C7">
        <w:t xml:space="preserve">since CN’s authentication, security, </w:t>
      </w:r>
      <w:r>
        <w:t xml:space="preserve">and </w:t>
      </w:r>
      <w:r w:rsidRPr="002B27C7">
        <w:t xml:space="preserve">response round trip may need a little longer </w:t>
      </w:r>
      <w:r>
        <w:t>time,</w:t>
      </w:r>
      <w:r w:rsidRPr="002B27C7">
        <w:t xml:space="preserve"> and multi-process operations with multiple devices in </w:t>
      </w:r>
      <w:r>
        <w:t xml:space="preserve">the </w:t>
      </w:r>
      <w:r w:rsidRPr="002B27C7">
        <w:t>A-IoT radio interface are beneficial to resource efficiency.</w:t>
      </w:r>
    </w:p>
    <w:p w14:paraId="6E32FECC" w14:textId="0CECF782" w:rsidR="00764C77" w:rsidRDefault="00764C77" w:rsidP="00E96464">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pPr>
      <w:r w:rsidRPr="002B27C7">
        <w:t xml:space="preserve">The upper layer command transmission may also cross </w:t>
      </w:r>
      <w:r>
        <w:t>the next</w:t>
      </w:r>
      <w:r w:rsidRPr="002B27C7">
        <w:t xml:space="preserve"> paging re-access round since there may be </w:t>
      </w:r>
      <w:r>
        <w:t xml:space="preserve">a </w:t>
      </w:r>
      <w:r w:rsidRPr="002B27C7">
        <w:t xml:space="preserve">short-paging round case or </w:t>
      </w:r>
      <w:r>
        <w:t xml:space="preserve">an </w:t>
      </w:r>
      <w:r w:rsidRPr="002B27C7">
        <w:t>initialized paging round for access parameter adjustment before previous round termination.</w:t>
      </w:r>
    </w:p>
    <w:p w14:paraId="79DFE1C2" w14:textId="69105989" w:rsidR="00764C77" w:rsidRDefault="00764C77" w:rsidP="00E96464">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pPr>
      <w:r w:rsidRPr="005B7A20">
        <w:t xml:space="preserve">CFRA for multi-devices is not in R19 </w:t>
      </w:r>
      <w:r w:rsidRPr="005B7A20">
        <w:rPr>
          <w:rFonts w:hint="eastAsia"/>
        </w:rPr>
        <w:t>WI</w:t>
      </w:r>
      <w:r w:rsidRPr="005B7A20">
        <w:t xml:space="preserve"> scope </w:t>
      </w:r>
      <w:r w:rsidRPr="005B7A20">
        <w:rPr>
          <w:rFonts w:hint="eastAsia"/>
        </w:rPr>
        <w:t>according</w:t>
      </w:r>
      <w:r w:rsidRPr="005B7A20">
        <w:t xml:space="preserve"> </w:t>
      </w:r>
      <w:r w:rsidRPr="005B7A20">
        <w:rPr>
          <w:rFonts w:hint="eastAsia"/>
        </w:rPr>
        <w:t>to</w:t>
      </w:r>
      <w:r w:rsidRPr="005B7A20">
        <w:t xml:space="preserve"> </w:t>
      </w:r>
      <w:r w:rsidRPr="005B7A20">
        <w:rPr>
          <w:rFonts w:hint="eastAsia"/>
        </w:rPr>
        <w:t>SA</w:t>
      </w:r>
      <w:r w:rsidRPr="005B7A20">
        <w:t xml:space="preserve">2 and RAN </w:t>
      </w:r>
      <w:r w:rsidRPr="005B7A20">
        <w:rPr>
          <w:rFonts w:hint="eastAsia"/>
        </w:rPr>
        <w:t>agreements</w:t>
      </w:r>
      <w:r w:rsidRPr="005B7A20">
        <w:t>.</w:t>
      </w:r>
    </w:p>
    <w:p w14:paraId="3347CC90" w14:textId="7629780E" w:rsidR="00764C77" w:rsidRPr="002C58F7" w:rsidRDefault="00764C77" w:rsidP="00E96464">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pPr>
      <w:r>
        <w:rPr>
          <w:rFonts w:hint="eastAsia"/>
        </w:rPr>
        <w:t>If</w:t>
      </w:r>
      <w:r>
        <w:t xml:space="preserve"> </w:t>
      </w:r>
      <w:r>
        <w:rPr>
          <w:rFonts w:hint="eastAsia"/>
        </w:rPr>
        <w:t>previous</w:t>
      </w:r>
      <w:r>
        <w:t xml:space="preserve"> </w:t>
      </w:r>
      <w:r w:rsidRPr="00CC2318">
        <w:t xml:space="preserve">CFRA </w:t>
      </w:r>
      <w:r>
        <w:t xml:space="preserve">MSG1 </w:t>
      </w:r>
      <w:r>
        <w:rPr>
          <w:rFonts w:hint="eastAsia"/>
        </w:rPr>
        <w:t>fails,</w:t>
      </w:r>
      <w:r w:rsidRPr="00CC2318">
        <w:t xml:space="preserve"> </w:t>
      </w:r>
      <w:r>
        <w:t>the device</w:t>
      </w:r>
      <w:r w:rsidRPr="00CC2318">
        <w:t xml:space="preserve"> </w:t>
      </w:r>
      <w:r>
        <w:t>may</w:t>
      </w:r>
      <w:r w:rsidRPr="00CC2318">
        <w:t xml:space="preserve"> </w:t>
      </w:r>
      <w:r>
        <w:t>receive</w:t>
      </w:r>
      <w:r w:rsidRPr="00CC2318">
        <w:t xml:space="preserve"> a </w:t>
      </w:r>
      <w:r>
        <w:t>retransmitted</w:t>
      </w:r>
      <w:r w:rsidRPr="00CC2318">
        <w:t xml:space="preserve"> CFRA </w:t>
      </w:r>
      <w:r>
        <w:t>paging trigger</w:t>
      </w:r>
      <w:r w:rsidRPr="00CC2318">
        <w:t xml:space="preserve"> </w:t>
      </w:r>
      <w:r>
        <w:t>for recovery/re-access</w:t>
      </w:r>
      <w:r w:rsidRPr="003922E7">
        <w:t>.</w:t>
      </w:r>
    </w:p>
    <w:p w14:paraId="3420EB62" w14:textId="3A81C0BE" w:rsidR="00765D33" w:rsidRDefault="006F50B5" w:rsidP="00F67832">
      <w:pPr>
        <w:pStyle w:val="BodyText"/>
        <w:rPr>
          <w:rFonts w:eastAsia="宋体"/>
          <w:lang w:eastAsia="zh-CN"/>
        </w:rPr>
      </w:pPr>
      <w:r>
        <w:rPr>
          <w:rFonts w:eastAsia="宋体" w:hint="eastAsia"/>
          <w:lang w:eastAsia="zh-CN"/>
        </w:rPr>
        <w:t>B</w:t>
      </w:r>
      <w:r>
        <w:rPr>
          <w:rFonts w:eastAsia="宋体"/>
          <w:lang w:eastAsia="zh-CN"/>
        </w:rPr>
        <w:t>ased the above discussions and observations, we have the following proposals:</w:t>
      </w:r>
    </w:p>
    <w:p w14:paraId="1ECBFC9C" w14:textId="3F12F2BB" w:rsidR="00955E70" w:rsidRPr="00955E70" w:rsidRDefault="00184231" w:rsidP="00F67832">
      <w:pPr>
        <w:pStyle w:val="BodyText"/>
        <w:rPr>
          <w:rFonts w:eastAsia="宋体"/>
          <w:b/>
          <w:bCs/>
          <w:i/>
          <w:iCs/>
          <w:color w:val="FF0000"/>
          <w:u w:val="single"/>
          <w:lang w:eastAsia="zh-CN"/>
        </w:rPr>
      </w:pPr>
      <w:r>
        <w:rPr>
          <w:rFonts w:eastAsia="宋体"/>
          <w:b/>
          <w:bCs/>
          <w:i/>
          <w:iCs/>
          <w:color w:val="FF0000"/>
          <w:u w:val="single"/>
          <w:lang w:eastAsia="zh-CN"/>
        </w:rPr>
        <w:t>MSG0</w:t>
      </w:r>
      <w:r w:rsidR="006A256D">
        <w:rPr>
          <w:rFonts w:eastAsia="宋体"/>
          <w:b/>
          <w:bCs/>
          <w:i/>
          <w:iCs/>
          <w:color w:val="FF0000"/>
          <w:u w:val="single"/>
          <w:lang w:eastAsia="zh-CN"/>
        </w:rPr>
        <w:t xml:space="preserve"> for </w:t>
      </w:r>
      <w:r w:rsidR="00646CA6">
        <w:rPr>
          <w:rFonts w:eastAsia="宋体" w:hint="eastAsia"/>
          <w:b/>
          <w:bCs/>
          <w:i/>
          <w:iCs/>
          <w:color w:val="FF0000"/>
          <w:u w:val="single"/>
          <w:lang w:eastAsia="zh-CN"/>
        </w:rPr>
        <w:t>3-step CBRA</w:t>
      </w:r>
      <w:r w:rsidR="00646CA6" w:rsidRPr="00955E70">
        <w:rPr>
          <w:rFonts w:eastAsia="宋体"/>
          <w:b/>
          <w:bCs/>
          <w:i/>
          <w:iCs/>
          <w:color w:val="FF0000"/>
          <w:u w:val="single"/>
          <w:lang w:eastAsia="zh-CN"/>
        </w:rPr>
        <w:t xml:space="preserve"> </w:t>
      </w:r>
    </w:p>
    <w:p w14:paraId="323D462C" w14:textId="2D57AE10" w:rsidR="00222862" w:rsidRDefault="00FD631C" w:rsidP="00E96464">
      <w:pPr>
        <w:pStyle w:val="Proposal"/>
        <w:numPr>
          <w:ilvl w:val="0"/>
          <w:numId w:val="8"/>
        </w:numPr>
        <w:ind w:left="1701" w:hanging="1701"/>
        <w:rPr>
          <w:rFonts w:ascii="Times New Roman" w:hAnsi="Times New Roman"/>
        </w:rPr>
      </w:pPr>
      <w:r>
        <w:rPr>
          <w:rFonts w:ascii="Times New Roman" w:hAnsi="Times New Roman"/>
        </w:rPr>
        <w:t xml:space="preserve">The paging message directly indicates </w:t>
      </w:r>
      <w:r w:rsidRPr="008D25D4">
        <w:rPr>
          <w:rFonts w:ascii="Times New Roman" w:hAnsi="Times New Roman"/>
        </w:rPr>
        <w:t xml:space="preserve">the start of </w:t>
      </w:r>
      <w:r>
        <w:rPr>
          <w:rFonts w:ascii="Times New Roman" w:hAnsi="Times New Roman"/>
        </w:rPr>
        <w:t>the first</w:t>
      </w:r>
      <w:r w:rsidRPr="008D25D4">
        <w:rPr>
          <w:rFonts w:ascii="Times New Roman" w:hAnsi="Times New Roman"/>
        </w:rPr>
        <w:t xml:space="preserve"> set of MSG1 resources</w:t>
      </w:r>
      <w:r>
        <w:rPr>
          <w:rFonts w:ascii="Times New Roman" w:hAnsi="Times New Roman"/>
        </w:rPr>
        <w:t xml:space="preserve">, i.e., no separate R2D trigger before the first set of MSG1 resources. </w:t>
      </w:r>
      <w:r w:rsidRPr="00086D7C">
        <w:rPr>
          <w:rFonts w:ascii="Times New Roman" w:hAnsi="Times New Roman" w:hint="eastAsia"/>
        </w:rPr>
        <w:t>If</w:t>
      </w:r>
      <w:r w:rsidRPr="00086D7C">
        <w:rPr>
          <w:rFonts w:ascii="Times New Roman" w:hAnsi="Times New Roman"/>
        </w:rPr>
        <w:t xml:space="preserve"> not agreed, </w:t>
      </w:r>
      <w:r w:rsidRPr="00086D7C">
        <w:rPr>
          <w:rFonts w:ascii="Times New Roman" w:hAnsi="Times New Roman" w:hint="eastAsia"/>
        </w:rPr>
        <w:t>send</w:t>
      </w:r>
      <w:r w:rsidRPr="00086D7C">
        <w:rPr>
          <w:rFonts w:ascii="Times New Roman" w:hAnsi="Times New Roman"/>
        </w:rPr>
        <w:t xml:space="preserve"> LS to RAN1 for</w:t>
      </w:r>
      <w:r>
        <w:rPr>
          <w:rFonts w:ascii="Times New Roman" w:hAnsi="Times New Roman"/>
        </w:rPr>
        <w:t xml:space="preserve"> </w:t>
      </w:r>
      <w:r w:rsidRPr="00086D7C">
        <w:rPr>
          <w:rFonts w:ascii="Times New Roman" w:hAnsi="Times New Roman"/>
        </w:rPr>
        <w:t xml:space="preserve">feasibility </w:t>
      </w:r>
      <w:r>
        <w:rPr>
          <w:rFonts w:ascii="Times New Roman" w:hAnsi="Times New Roman"/>
        </w:rPr>
        <w:t>evaluation</w:t>
      </w:r>
      <w:r w:rsidR="00222862" w:rsidRPr="003922E7">
        <w:rPr>
          <w:rFonts w:ascii="Times New Roman" w:hAnsi="Times New Roman"/>
        </w:rPr>
        <w:t>.</w:t>
      </w:r>
    </w:p>
    <w:p w14:paraId="4A1567D6" w14:textId="2E4CEF3E" w:rsidR="00222862" w:rsidRDefault="002D4FDE" w:rsidP="00E96464">
      <w:pPr>
        <w:pStyle w:val="Proposal"/>
        <w:numPr>
          <w:ilvl w:val="0"/>
          <w:numId w:val="8"/>
        </w:numPr>
        <w:ind w:left="1701" w:hanging="1701"/>
        <w:rPr>
          <w:rFonts w:ascii="Times New Roman" w:hAnsi="Times New Roman"/>
        </w:rPr>
      </w:pPr>
      <w:r>
        <w:rPr>
          <w:rFonts w:ascii="Times New Roman" w:hAnsi="Times New Roman"/>
        </w:rPr>
        <w:t xml:space="preserve">From the second set of MSG1 resources, the R2D trigger indicates </w:t>
      </w:r>
      <w:r w:rsidRPr="008D25D4">
        <w:rPr>
          <w:rFonts w:ascii="Times New Roman" w:hAnsi="Times New Roman"/>
        </w:rPr>
        <w:t>the start of</w:t>
      </w:r>
      <w:r>
        <w:rPr>
          <w:rFonts w:ascii="Times New Roman" w:hAnsi="Times New Roman"/>
        </w:rPr>
        <w:t xml:space="preserve"> the</w:t>
      </w:r>
      <w:r w:rsidRPr="008D25D4">
        <w:rPr>
          <w:rFonts w:ascii="Times New Roman" w:hAnsi="Times New Roman"/>
        </w:rPr>
        <w:t xml:space="preserve"> </w:t>
      </w:r>
      <w:r>
        <w:rPr>
          <w:rFonts w:ascii="Times New Roman" w:hAnsi="Times New Roman"/>
        </w:rPr>
        <w:t>following</w:t>
      </w:r>
      <w:r w:rsidRPr="008D25D4">
        <w:rPr>
          <w:rFonts w:ascii="Times New Roman" w:hAnsi="Times New Roman"/>
        </w:rPr>
        <w:t xml:space="preserve"> set of MSG1 resources</w:t>
      </w:r>
      <w:r w:rsidR="00222862">
        <w:rPr>
          <w:rFonts w:ascii="Times New Roman" w:hAnsi="Times New Roman" w:hint="eastAsia"/>
        </w:rPr>
        <w:t>.</w:t>
      </w:r>
    </w:p>
    <w:p w14:paraId="5882F3EA" w14:textId="35FFF9A7" w:rsidR="0020777C" w:rsidRDefault="0020777C" w:rsidP="00E96464">
      <w:pPr>
        <w:pStyle w:val="Proposal"/>
        <w:numPr>
          <w:ilvl w:val="0"/>
          <w:numId w:val="8"/>
        </w:numPr>
        <w:ind w:left="1701" w:hanging="1701"/>
        <w:rPr>
          <w:rFonts w:ascii="Times New Roman" w:hAnsi="Times New Roman"/>
        </w:rPr>
      </w:pPr>
      <w:r>
        <w:rPr>
          <w:rFonts w:ascii="Times New Roman" w:hAnsi="Times New Roman"/>
        </w:rPr>
        <w:t>The number of MSG1 occasions in each resource set in Time Domain and/or Frequency Domain (i.e., X value and Y value in RAN1 agreements) is consistent and only indicated in the paging message, and the R2D trigger should not carry any RO parameter.</w:t>
      </w:r>
    </w:p>
    <w:p w14:paraId="38193C68" w14:textId="7AC28336" w:rsidR="0020777C" w:rsidRDefault="0020777C" w:rsidP="00E96464">
      <w:pPr>
        <w:pStyle w:val="Proposal"/>
        <w:numPr>
          <w:ilvl w:val="0"/>
          <w:numId w:val="8"/>
        </w:numPr>
        <w:ind w:left="1701" w:hanging="1701"/>
        <w:rPr>
          <w:rFonts w:ascii="Times New Roman" w:hAnsi="Times New Roman"/>
        </w:rPr>
      </w:pPr>
      <w:r>
        <w:rPr>
          <w:rFonts w:ascii="Times New Roman" w:hAnsi="Times New Roman" w:hint="eastAsia"/>
        </w:rPr>
        <w:t>T</w:t>
      </w:r>
      <w:r>
        <w:rPr>
          <w:rFonts w:ascii="Times New Roman" w:hAnsi="Times New Roman"/>
        </w:rPr>
        <w:t xml:space="preserve">he R2D trigger (i.e., </w:t>
      </w:r>
      <w:r w:rsidRPr="00EE7F4C">
        <w:rPr>
          <w:rFonts w:ascii="Times New Roman" w:hAnsi="Times New Roman"/>
        </w:rPr>
        <w:t>Access Occasion Trigger message</w:t>
      </w:r>
      <w:r>
        <w:rPr>
          <w:rFonts w:ascii="Times New Roman" w:hAnsi="Times New Roman"/>
        </w:rPr>
        <w:t xml:space="preserve"> in MAC running CR) </w:t>
      </w:r>
      <w:r>
        <w:rPr>
          <w:rFonts w:ascii="Times New Roman" w:hAnsi="Times New Roman" w:hint="eastAsia"/>
        </w:rPr>
        <w:t>is</w:t>
      </w:r>
      <w:r>
        <w:rPr>
          <w:rFonts w:ascii="Times New Roman" w:hAnsi="Times New Roman"/>
        </w:rPr>
        <w:t xml:space="preserve"> </w:t>
      </w:r>
      <w:r>
        <w:rPr>
          <w:rFonts w:ascii="Times New Roman" w:hAnsi="Times New Roman" w:hint="eastAsia"/>
        </w:rPr>
        <w:t>byte</w:t>
      </w:r>
      <w:r>
        <w:rPr>
          <w:rFonts w:ascii="Times New Roman" w:hAnsi="Times New Roman"/>
        </w:rPr>
        <w:t xml:space="preserve"> </w:t>
      </w:r>
      <w:r>
        <w:rPr>
          <w:rFonts w:ascii="Times New Roman" w:hAnsi="Times New Roman" w:hint="eastAsia"/>
        </w:rPr>
        <w:t>alignment</w:t>
      </w:r>
      <w:r>
        <w:rPr>
          <w:rFonts w:ascii="Times New Roman" w:hAnsi="Times New Roman"/>
        </w:rPr>
        <w:t>, e.g., 1-byte.</w:t>
      </w:r>
    </w:p>
    <w:p w14:paraId="5028966D" w14:textId="797863FF" w:rsidR="006A256D" w:rsidRPr="00955E70" w:rsidRDefault="00184231" w:rsidP="006A256D">
      <w:pPr>
        <w:pStyle w:val="BodyText"/>
        <w:rPr>
          <w:rFonts w:eastAsia="宋体"/>
          <w:b/>
          <w:bCs/>
          <w:i/>
          <w:iCs/>
          <w:color w:val="FF0000"/>
          <w:u w:val="single"/>
          <w:lang w:eastAsia="zh-CN"/>
        </w:rPr>
      </w:pPr>
      <w:r>
        <w:rPr>
          <w:rFonts w:eastAsia="宋体"/>
          <w:b/>
          <w:bCs/>
          <w:i/>
          <w:iCs/>
          <w:color w:val="FF0000"/>
          <w:u w:val="single"/>
          <w:lang w:eastAsia="zh-CN"/>
        </w:rPr>
        <w:t>MSG1</w:t>
      </w:r>
      <w:r w:rsidR="006A256D">
        <w:rPr>
          <w:rFonts w:eastAsia="宋体"/>
          <w:b/>
          <w:bCs/>
          <w:i/>
          <w:iCs/>
          <w:color w:val="FF0000"/>
          <w:u w:val="single"/>
          <w:lang w:eastAsia="zh-CN"/>
        </w:rPr>
        <w:t xml:space="preserve"> for </w:t>
      </w:r>
      <w:r w:rsidR="006A256D">
        <w:rPr>
          <w:rFonts w:eastAsia="宋体" w:hint="eastAsia"/>
          <w:b/>
          <w:bCs/>
          <w:i/>
          <w:iCs/>
          <w:color w:val="FF0000"/>
          <w:u w:val="single"/>
          <w:lang w:eastAsia="zh-CN"/>
        </w:rPr>
        <w:t>3-step CBRA</w:t>
      </w:r>
      <w:r w:rsidR="006A256D" w:rsidRPr="00955E70">
        <w:rPr>
          <w:rFonts w:eastAsia="宋体"/>
          <w:b/>
          <w:bCs/>
          <w:i/>
          <w:iCs/>
          <w:color w:val="FF0000"/>
          <w:u w:val="single"/>
          <w:lang w:eastAsia="zh-CN"/>
        </w:rPr>
        <w:t xml:space="preserve"> </w:t>
      </w:r>
    </w:p>
    <w:p w14:paraId="7642193B" w14:textId="77777777" w:rsidR="00974DE2" w:rsidRDefault="00974DE2" w:rsidP="00974DE2">
      <w:pPr>
        <w:pStyle w:val="Proposal"/>
        <w:numPr>
          <w:ilvl w:val="0"/>
          <w:numId w:val="8"/>
        </w:numPr>
        <w:rPr>
          <w:rFonts w:ascii="Times New Roman" w:hAnsi="Times New Roman"/>
        </w:rPr>
      </w:pPr>
      <w:r>
        <w:rPr>
          <w:rFonts w:ascii="Times New Roman" w:hAnsi="Times New Roman"/>
        </w:rPr>
        <w:t>RAN2 to decide how the device randomly selects one MSG1 resource:</w:t>
      </w:r>
    </w:p>
    <w:p w14:paraId="60CEDCC0" w14:textId="77777777" w:rsidR="00974DE2" w:rsidRDefault="00974DE2" w:rsidP="00974DE2">
      <w:pPr>
        <w:pStyle w:val="Proposal"/>
        <w:numPr>
          <w:ilvl w:val="4"/>
          <w:numId w:val="8"/>
        </w:numPr>
        <w:rPr>
          <w:rFonts w:ascii="Times New Roman" w:hAnsi="Times New Roman"/>
        </w:rPr>
      </w:pPr>
      <w:r>
        <w:rPr>
          <w:rFonts w:ascii="Times New Roman" w:hAnsi="Times New Roman"/>
        </w:rPr>
        <w:t>One-step: directly select a random number from the total MSG1 resources in one paging round, e.g. from the range of [0, X*Y*Z-1];</w:t>
      </w:r>
    </w:p>
    <w:p w14:paraId="7AF79660" w14:textId="77777777" w:rsidR="00974DE2" w:rsidRDefault="00974DE2" w:rsidP="00974DE2">
      <w:pPr>
        <w:pStyle w:val="Proposal"/>
        <w:numPr>
          <w:ilvl w:val="4"/>
          <w:numId w:val="8"/>
        </w:numPr>
        <w:rPr>
          <w:rFonts w:ascii="Times New Roman" w:hAnsi="Times New Roman"/>
        </w:rPr>
      </w:pPr>
      <w:r>
        <w:rPr>
          <w:rFonts w:ascii="Times New Roman" w:hAnsi="Times New Roman" w:hint="eastAsia"/>
        </w:rPr>
        <w:t>T</w:t>
      </w:r>
      <w:r>
        <w:rPr>
          <w:rFonts w:ascii="Times New Roman" w:hAnsi="Times New Roman"/>
        </w:rPr>
        <w:t>wo-step: firstly, select a random resource set, e.g., from the range of [0, Z-1], and secondly, select a random MSG1 occasion in that set, e.g., from the range of [0, X*Y-1];</w:t>
      </w:r>
    </w:p>
    <w:p w14:paraId="56934602" w14:textId="3011AFAA" w:rsidR="00BF7588" w:rsidRDefault="00974DE2" w:rsidP="00974DE2">
      <w:pPr>
        <w:pStyle w:val="Proposal"/>
        <w:ind w:left="1701"/>
        <w:rPr>
          <w:rFonts w:ascii="Times New Roman" w:hAnsi="Times New Roman"/>
        </w:rPr>
      </w:pPr>
      <w:r>
        <w:rPr>
          <w:rFonts w:ascii="Times New Roman" w:hAnsi="Times New Roman"/>
        </w:rPr>
        <w:t>Note: X is the number of MSG1 resources in the Time Domain and Y is the one in the Frequency Domain in each resource set; Z is the number of resource sets in this paging round</w:t>
      </w:r>
      <w:r w:rsidR="00BF7588" w:rsidRPr="003922E7">
        <w:rPr>
          <w:rFonts w:ascii="Times New Roman" w:hAnsi="Times New Roman"/>
        </w:rPr>
        <w:t>.</w:t>
      </w:r>
    </w:p>
    <w:p w14:paraId="318CCF38" w14:textId="0592AF75" w:rsidR="00974DE2" w:rsidRPr="00974DE2" w:rsidRDefault="00974DE2" w:rsidP="00974DE2">
      <w:pPr>
        <w:pStyle w:val="Proposal"/>
        <w:numPr>
          <w:ilvl w:val="0"/>
          <w:numId w:val="8"/>
        </w:numPr>
        <w:ind w:left="1701" w:hanging="1701"/>
        <w:rPr>
          <w:rFonts w:ascii="Times New Roman" w:hAnsi="Times New Roman"/>
        </w:rPr>
      </w:pPr>
      <w:r>
        <w:rPr>
          <w:rFonts w:ascii="Times New Roman" w:hAnsi="Times New Roman"/>
        </w:rPr>
        <w:lastRenderedPageBreak/>
        <w:t>T</w:t>
      </w:r>
      <w:r w:rsidRPr="00D70BEB">
        <w:rPr>
          <w:rFonts w:ascii="Times New Roman" w:hAnsi="Times New Roman"/>
        </w:rPr>
        <w:t>he index and order of ROs in each MSG1 resource set must be predefined or specified in MAC</w:t>
      </w:r>
      <w:r w:rsidRPr="00D70BEB">
        <w:rPr>
          <w:rFonts w:ascii="Times New Roman" w:hAnsi="Times New Roman" w:hint="eastAsia"/>
        </w:rPr>
        <w:t>/</w:t>
      </w:r>
      <w:r w:rsidRPr="00D70BEB">
        <w:rPr>
          <w:rFonts w:ascii="Times New Roman" w:hAnsi="Times New Roman"/>
        </w:rPr>
        <w:t>RAN1 spec</w:t>
      </w:r>
      <w:r w:rsidR="002F14D1">
        <w:rPr>
          <w:rFonts w:ascii="Times New Roman" w:hAnsi="Times New Roman" w:hint="eastAsia"/>
        </w:rPr>
        <w:t>.</w:t>
      </w:r>
    </w:p>
    <w:p w14:paraId="16C80CCF" w14:textId="550811B6" w:rsidR="006A256D" w:rsidRPr="00955E70" w:rsidRDefault="00184231" w:rsidP="006A256D">
      <w:pPr>
        <w:pStyle w:val="BodyText"/>
        <w:rPr>
          <w:rFonts w:eastAsia="宋体"/>
          <w:b/>
          <w:bCs/>
          <w:i/>
          <w:iCs/>
          <w:color w:val="FF0000"/>
          <w:u w:val="single"/>
          <w:lang w:eastAsia="zh-CN"/>
        </w:rPr>
      </w:pPr>
      <w:r>
        <w:rPr>
          <w:rFonts w:eastAsia="宋体"/>
          <w:b/>
          <w:bCs/>
          <w:i/>
          <w:iCs/>
          <w:color w:val="FF0000"/>
          <w:u w:val="single"/>
          <w:lang w:eastAsia="zh-CN"/>
        </w:rPr>
        <w:t>MSG2</w:t>
      </w:r>
      <w:r w:rsidR="006A256D">
        <w:rPr>
          <w:rFonts w:eastAsia="宋体"/>
          <w:b/>
          <w:bCs/>
          <w:i/>
          <w:iCs/>
          <w:color w:val="FF0000"/>
          <w:u w:val="single"/>
          <w:lang w:eastAsia="zh-CN"/>
        </w:rPr>
        <w:t xml:space="preserve"> for </w:t>
      </w:r>
      <w:r w:rsidR="006A256D">
        <w:rPr>
          <w:rFonts w:eastAsia="宋体" w:hint="eastAsia"/>
          <w:b/>
          <w:bCs/>
          <w:i/>
          <w:iCs/>
          <w:color w:val="FF0000"/>
          <w:u w:val="single"/>
          <w:lang w:eastAsia="zh-CN"/>
        </w:rPr>
        <w:t>3-step CBRA</w:t>
      </w:r>
      <w:r w:rsidR="006A256D" w:rsidRPr="00955E70">
        <w:rPr>
          <w:rFonts w:eastAsia="宋体"/>
          <w:b/>
          <w:bCs/>
          <w:i/>
          <w:iCs/>
          <w:color w:val="FF0000"/>
          <w:u w:val="single"/>
          <w:lang w:eastAsia="zh-CN"/>
        </w:rPr>
        <w:t xml:space="preserve"> </w:t>
      </w:r>
    </w:p>
    <w:p w14:paraId="6614BA6B" w14:textId="454DE05B" w:rsidR="004B5172" w:rsidRDefault="004756BA" w:rsidP="00E96464">
      <w:pPr>
        <w:pStyle w:val="Proposal"/>
        <w:numPr>
          <w:ilvl w:val="0"/>
          <w:numId w:val="8"/>
        </w:numPr>
        <w:ind w:left="1701" w:hanging="1701"/>
        <w:rPr>
          <w:rFonts w:ascii="Times New Roman" w:hAnsi="Times New Roman"/>
        </w:rPr>
      </w:pPr>
      <w:r>
        <w:rPr>
          <w:rFonts w:ascii="Times New Roman" w:hAnsi="Times New Roman"/>
        </w:rPr>
        <w:t xml:space="preserve">Failure of contention resolution is determined on the device side when the device does not receive the MSG2 carrying its RN16 same as MSG1, </w:t>
      </w:r>
      <w:r>
        <w:rPr>
          <w:rFonts w:ascii="Times New Roman" w:hAnsi="Times New Roman" w:hint="eastAsia"/>
        </w:rPr>
        <w:t>until</w:t>
      </w:r>
      <w:r>
        <w:rPr>
          <w:rFonts w:ascii="Times New Roman" w:hAnsi="Times New Roman"/>
        </w:rPr>
        <w:t xml:space="preserve"> the next R2D trigger.</w:t>
      </w:r>
    </w:p>
    <w:p w14:paraId="57A4CE23" w14:textId="7D4BA306" w:rsidR="004756BA" w:rsidRDefault="004756BA" w:rsidP="00E96464">
      <w:pPr>
        <w:pStyle w:val="Proposal"/>
        <w:numPr>
          <w:ilvl w:val="0"/>
          <w:numId w:val="8"/>
        </w:numPr>
        <w:ind w:left="1701" w:hanging="1701"/>
        <w:rPr>
          <w:rFonts w:ascii="Times New Roman" w:hAnsi="Times New Roman"/>
        </w:rPr>
      </w:pPr>
      <w:r>
        <w:rPr>
          <w:rFonts w:ascii="Times New Roman" w:hAnsi="Times New Roman"/>
        </w:rPr>
        <w:t>Multiplexing MSG2 format should indicate the corresponding MSG1 resource index, e.g., via bitmap.</w:t>
      </w:r>
    </w:p>
    <w:p w14:paraId="59BA27A5" w14:textId="11614A4C" w:rsidR="004756BA" w:rsidRDefault="004756BA" w:rsidP="00E96464">
      <w:pPr>
        <w:pStyle w:val="Proposal"/>
        <w:numPr>
          <w:ilvl w:val="0"/>
          <w:numId w:val="8"/>
        </w:numPr>
        <w:ind w:left="1701" w:hanging="1701"/>
        <w:rPr>
          <w:rFonts w:ascii="Times New Roman" w:hAnsi="Times New Roman"/>
        </w:rPr>
      </w:pPr>
      <w:r>
        <w:rPr>
          <w:rFonts w:ascii="Times New Roman" w:hAnsi="Times New Roman"/>
        </w:rPr>
        <w:t>After successful reception of its MSG2, the device should only store its AS ID (i.e., instead of RN16), which is the confirmation of RN16 or re-assigned by the reader for following scheduling and indication.</w:t>
      </w:r>
    </w:p>
    <w:p w14:paraId="5A3AFDBB" w14:textId="1AB1D46D" w:rsidR="00955E70" w:rsidRPr="00955E70" w:rsidRDefault="00184231" w:rsidP="00955E70">
      <w:pPr>
        <w:pStyle w:val="BodyText"/>
        <w:rPr>
          <w:rFonts w:eastAsia="宋体"/>
          <w:b/>
          <w:bCs/>
          <w:i/>
          <w:iCs/>
          <w:color w:val="FF0000"/>
          <w:u w:val="single"/>
          <w:lang w:eastAsia="zh-CN"/>
        </w:rPr>
      </w:pPr>
      <w:r>
        <w:rPr>
          <w:rFonts w:eastAsia="宋体" w:hint="eastAsia"/>
          <w:b/>
          <w:bCs/>
          <w:i/>
          <w:iCs/>
          <w:color w:val="FF0000"/>
          <w:u w:val="single"/>
          <w:lang w:eastAsia="zh-CN"/>
        </w:rPr>
        <w:t>MSG</w:t>
      </w:r>
      <w:r>
        <w:rPr>
          <w:rFonts w:eastAsia="宋体"/>
          <w:b/>
          <w:bCs/>
          <w:i/>
          <w:iCs/>
          <w:color w:val="FF0000"/>
          <w:u w:val="single"/>
          <w:lang w:eastAsia="zh-CN"/>
        </w:rPr>
        <w:t>3</w:t>
      </w:r>
      <w:r w:rsidR="006A256D">
        <w:rPr>
          <w:rFonts w:eastAsia="宋体"/>
          <w:b/>
          <w:bCs/>
          <w:i/>
          <w:iCs/>
          <w:color w:val="FF0000"/>
          <w:u w:val="single"/>
          <w:lang w:eastAsia="zh-CN"/>
        </w:rPr>
        <w:t xml:space="preserve"> for </w:t>
      </w:r>
      <w:r w:rsidR="00646CA6">
        <w:rPr>
          <w:rFonts w:eastAsia="宋体" w:hint="eastAsia"/>
          <w:b/>
          <w:bCs/>
          <w:i/>
          <w:iCs/>
          <w:color w:val="FF0000"/>
          <w:u w:val="single"/>
          <w:lang w:eastAsia="zh-CN"/>
        </w:rPr>
        <w:t>C</w:t>
      </w:r>
      <w:r w:rsidR="00343095">
        <w:rPr>
          <w:rFonts w:eastAsia="宋体" w:hint="eastAsia"/>
          <w:b/>
          <w:bCs/>
          <w:i/>
          <w:iCs/>
          <w:color w:val="FF0000"/>
          <w:u w:val="single"/>
          <w:lang w:eastAsia="zh-CN"/>
        </w:rPr>
        <w:t>B</w:t>
      </w:r>
      <w:r w:rsidR="00646CA6">
        <w:rPr>
          <w:rFonts w:eastAsia="宋体" w:hint="eastAsia"/>
          <w:b/>
          <w:bCs/>
          <w:i/>
          <w:iCs/>
          <w:color w:val="FF0000"/>
          <w:u w:val="single"/>
          <w:lang w:eastAsia="zh-CN"/>
        </w:rPr>
        <w:t>RA</w:t>
      </w:r>
      <w:r w:rsidR="00646CA6" w:rsidRPr="00955E70">
        <w:rPr>
          <w:rFonts w:eastAsia="宋体"/>
          <w:b/>
          <w:bCs/>
          <w:i/>
          <w:iCs/>
          <w:color w:val="FF0000"/>
          <w:u w:val="single"/>
          <w:lang w:eastAsia="zh-CN"/>
        </w:rPr>
        <w:t xml:space="preserve"> </w:t>
      </w:r>
    </w:p>
    <w:p w14:paraId="386320BD" w14:textId="03AAE95D" w:rsidR="00030CC6" w:rsidRDefault="004756BA" w:rsidP="00E96464">
      <w:pPr>
        <w:pStyle w:val="Proposal"/>
        <w:numPr>
          <w:ilvl w:val="0"/>
          <w:numId w:val="8"/>
        </w:numPr>
        <w:ind w:left="1701" w:hanging="1701"/>
        <w:rPr>
          <w:rFonts w:ascii="Times New Roman" w:hAnsi="Times New Roman"/>
        </w:rPr>
      </w:pPr>
      <w:r>
        <w:rPr>
          <w:rFonts w:ascii="Times New Roman" w:hAnsi="Times New Roman"/>
        </w:rPr>
        <w:t>MSG3 NACK indication should carry the AS ID of failure device(s)</w:t>
      </w:r>
      <w:r w:rsidR="00030CC6" w:rsidRPr="003922E7">
        <w:rPr>
          <w:rFonts w:ascii="Times New Roman" w:hAnsi="Times New Roman"/>
        </w:rPr>
        <w:t>.</w:t>
      </w:r>
    </w:p>
    <w:p w14:paraId="4EC74AA8" w14:textId="2D490366" w:rsidR="004756BA" w:rsidRDefault="004756BA" w:rsidP="00E96464">
      <w:pPr>
        <w:pStyle w:val="Proposal"/>
        <w:numPr>
          <w:ilvl w:val="0"/>
          <w:numId w:val="8"/>
        </w:numPr>
        <w:ind w:left="1701" w:hanging="1701"/>
        <w:rPr>
          <w:rFonts w:ascii="Times New Roman" w:hAnsi="Times New Roman"/>
        </w:rPr>
      </w:pPr>
      <w:r>
        <w:rPr>
          <w:rFonts w:ascii="Times New Roman" w:hAnsi="Times New Roman"/>
        </w:rPr>
        <w:t>Only the device that successfully receives its MSG2 and stores AS ID needs to process an MSG3 NACK indication carrying its AS ID.</w:t>
      </w:r>
    </w:p>
    <w:p w14:paraId="329B50AC" w14:textId="2CC084E9" w:rsidR="006A256D" w:rsidRPr="00955E70" w:rsidRDefault="00343095" w:rsidP="006A256D">
      <w:pPr>
        <w:pStyle w:val="BodyText"/>
        <w:rPr>
          <w:rFonts w:eastAsia="宋体"/>
          <w:b/>
          <w:bCs/>
          <w:i/>
          <w:iCs/>
          <w:color w:val="FF0000"/>
          <w:u w:val="single"/>
          <w:lang w:eastAsia="zh-CN"/>
        </w:rPr>
      </w:pPr>
      <w:r>
        <w:rPr>
          <w:rFonts w:eastAsia="宋体" w:hint="eastAsia"/>
          <w:b/>
          <w:bCs/>
          <w:i/>
          <w:iCs/>
          <w:color w:val="FF0000"/>
          <w:u w:val="single"/>
          <w:lang w:eastAsia="zh-CN"/>
        </w:rPr>
        <w:t>The</w:t>
      </w:r>
      <w:r>
        <w:rPr>
          <w:rFonts w:eastAsia="宋体"/>
          <w:b/>
          <w:bCs/>
          <w:i/>
          <w:iCs/>
          <w:color w:val="FF0000"/>
          <w:u w:val="single"/>
          <w:lang w:eastAsia="zh-CN"/>
        </w:rPr>
        <w:t xml:space="preserve"> </w:t>
      </w:r>
      <w:r>
        <w:rPr>
          <w:rFonts w:eastAsia="宋体" w:hint="eastAsia"/>
          <w:b/>
          <w:bCs/>
          <w:i/>
          <w:iCs/>
          <w:color w:val="FF0000"/>
          <w:u w:val="single"/>
          <w:lang w:eastAsia="zh-CN"/>
        </w:rPr>
        <w:t>end</w:t>
      </w:r>
      <w:r>
        <w:rPr>
          <w:rFonts w:eastAsia="宋体"/>
          <w:b/>
          <w:bCs/>
          <w:i/>
          <w:iCs/>
          <w:color w:val="FF0000"/>
          <w:u w:val="single"/>
          <w:lang w:eastAsia="zh-CN"/>
        </w:rPr>
        <w:t xml:space="preserve"> </w:t>
      </w:r>
      <w:r>
        <w:rPr>
          <w:rFonts w:eastAsia="宋体" w:hint="eastAsia"/>
          <w:b/>
          <w:bCs/>
          <w:i/>
          <w:iCs/>
          <w:color w:val="FF0000"/>
          <w:u w:val="single"/>
          <w:lang w:eastAsia="zh-CN"/>
        </w:rPr>
        <w:t>of</w:t>
      </w:r>
      <w:r>
        <w:rPr>
          <w:rFonts w:eastAsia="宋体"/>
          <w:b/>
          <w:bCs/>
          <w:i/>
          <w:iCs/>
          <w:color w:val="FF0000"/>
          <w:u w:val="single"/>
          <w:lang w:eastAsia="zh-CN"/>
        </w:rPr>
        <w:t xml:space="preserve"> </w:t>
      </w:r>
      <w:r w:rsidR="006A256D">
        <w:rPr>
          <w:rFonts w:eastAsia="宋体"/>
          <w:b/>
          <w:bCs/>
          <w:i/>
          <w:iCs/>
          <w:color w:val="FF0000"/>
          <w:u w:val="single"/>
          <w:lang w:eastAsia="zh-CN"/>
        </w:rPr>
        <w:t>C</w:t>
      </w:r>
      <w:r>
        <w:rPr>
          <w:rFonts w:eastAsia="宋体" w:hint="eastAsia"/>
          <w:b/>
          <w:bCs/>
          <w:i/>
          <w:iCs/>
          <w:color w:val="FF0000"/>
          <w:u w:val="single"/>
          <w:lang w:eastAsia="zh-CN"/>
        </w:rPr>
        <w:t>B</w:t>
      </w:r>
      <w:r w:rsidR="006A256D">
        <w:rPr>
          <w:rFonts w:eastAsia="宋体" w:hint="eastAsia"/>
          <w:b/>
          <w:bCs/>
          <w:i/>
          <w:iCs/>
          <w:color w:val="FF0000"/>
          <w:u w:val="single"/>
          <w:lang w:eastAsia="zh-CN"/>
        </w:rPr>
        <w:t>RA</w:t>
      </w:r>
      <w:r>
        <w:rPr>
          <w:rFonts w:eastAsia="宋体"/>
          <w:b/>
          <w:bCs/>
          <w:i/>
          <w:iCs/>
          <w:color w:val="FF0000"/>
          <w:u w:val="single"/>
          <w:lang w:eastAsia="zh-CN"/>
        </w:rPr>
        <w:t xml:space="preserve"> </w:t>
      </w:r>
      <w:r>
        <w:rPr>
          <w:rFonts w:eastAsia="宋体" w:hint="eastAsia"/>
          <w:b/>
          <w:bCs/>
          <w:i/>
          <w:iCs/>
          <w:color w:val="FF0000"/>
          <w:u w:val="single"/>
          <w:lang w:eastAsia="zh-CN"/>
        </w:rPr>
        <w:t>procedure</w:t>
      </w:r>
      <w:r w:rsidR="006A256D" w:rsidRPr="00955E70">
        <w:rPr>
          <w:rFonts w:eastAsia="宋体"/>
          <w:b/>
          <w:bCs/>
          <w:i/>
          <w:iCs/>
          <w:color w:val="FF0000"/>
          <w:u w:val="single"/>
          <w:lang w:eastAsia="zh-CN"/>
        </w:rPr>
        <w:t xml:space="preserve"> </w:t>
      </w:r>
    </w:p>
    <w:p w14:paraId="60EA1A7E" w14:textId="0E0B6572" w:rsidR="00494441" w:rsidRDefault="004756BA" w:rsidP="00E96464">
      <w:pPr>
        <w:pStyle w:val="Proposal"/>
        <w:numPr>
          <w:ilvl w:val="0"/>
          <w:numId w:val="8"/>
        </w:numPr>
        <w:ind w:left="1701" w:hanging="1701"/>
        <w:rPr>
          <w:rFonts w:ascii="Times New Roman" w:hAnsi="Times New Roman"/>
        </w:rPr>
      </w:pPr>
      <w:r>
        <w:rPr>
          <w:rFonts w:ascii="Times New Roman" w:hAnsi="Times New Roman"/>
        </w:rPr>
        <w:t>The end of the procedure is indicated by an explicit R2D Release message in addition to the implicit start of consequent paging with a new transaction ID.</w:t>
      </w:r>
    </w:p>
    <w:p w14:paraId="5A66D808" w14:textId="7F4A1BCB" w:rsidR="006A256D" w:rsidRPr="00955E70" w:rsidRDefault="006A256D" w:rsidP="006A256D">
      <w:pPr>
        <w:pStyle w:val="BodyText"/>
        <w:rPr>
          <w:rFonts w:eastAsia="宋体"/>
          <w:b/>
          <w:bCs/>
          <w:i/>
          <w:iCs/>
          <w:color w:val="FF0000"/>
          <w:u w:val="single"/>
          <w:lang w:eastAsia="zh-CN"/>
        </w:rPr>
      </w:pPr>
      <w:r>
        <w:rPr>
          <w:rFonts w:eastAsia="宋体"/>
          <w:b/>
          <w:bCs/>
          <w:i/>
          <w:iCs/>
          <w:color w:val="FF0000"/>
          <w:u w:val="single"/>
          <w:lang w:eastAsia="zh-CN"/>
        </w:rPr>
        <w:t>CF</w:t>
      </w:r>
      <w:r>
        <w:rPr>
          <w:rFonts w:eastAsia="宋体" w:hint="eastAsia"/>
          <w:b/>
          <w:bCs/>
          <w:i/>
          <w:iCs/>
          <w:color w:val="FF0000"/>
          <w:u w:val="single"/>
          <w:lang w:eastAsia="zh-CN"/>
        </w:rPr>
        <w:t>RA</w:t>
      </w:r>
      <w:r w:rsidRPr="00955E70">
        <w:rPr>
          <w:rFonts w:eastAsia="宋体"/>
          <w:b/>
          <w:bCs/>
          <w:i/>
          <w:iCs/>
          <w:color w:val="FF0000"/>
          <w:u w:val="single"/>
          <w:lang w:eastAsia="zh-CN"/>
        </w:rPr>
        <w:t xml:space="preserve"> </w:t>
      </w:r>
    </w:p>
    <w:p w14:paraId="4EE3EDA7" w14:textId="7E5D41AA" w:rsidR="00494441" w:rsidRDefault="002A4468" w:rsidP="00E96464">
      <w:pPr>
        <w:pStyle w:val="Proposal"/>
        <w:numPr>
          <w:ilvl w:val="0"/>
          <w:numId w:val="8"/>
        </w:numPr>
        <w:ind w:left="1701" w:hanging="1701"/>
        <w:rPr>
          <w:rFonts w:ascii="Times New Roman" w:hAnsi="Times New Roman"/>
        </w:rPr>
      </w:pPr>
      <w:r>
        <w:rPr>
          <w:rFonts w:ascii="Times New Roman" w:hAnsi="Times New Roman" w:hint="eastAsia"/>
        </w:rPr>
        <w:t>RAN</w:t>
      </w:r>
      <w:r>
        <w:rPr>
          <w:rFonts w:ascii="Times New Roman" w:hAnsi="Times New Roman"/>
        </w:rPr>
        <w:t xml:space="preserve">2 </w:t>
      </w:r>
      <w:r>
        <w:rPr>
          <w:rFonts w:ascii="Times New Roman" w:hAnsi="Times New Roman" w:hint="eastAsia"/>
        </w:rPr>
        <w:t>to</w:t>
      </w:r>
      <w:r>
        <w:rPr>
          <w:rFonts w:ascii="Times New Roman" w:hAnsi="Times New Roman"/>
        </w:rPr>
        <w:t xml:space="preserve"> </w:t>
      </w:r>
      <w:r>
        <w:rPr>
          <w:rFonts w:ascii="Times New Roman" w:hAnsi="Times New Roman" w:hint="eastAsia"/>
        </w:rPr>
        <w:t>confirm</w:t>
      </w:r>
      <w:r>
        <w:rPr>
          <w:rFonts w:ascii="Times New Roman" w:hAnsi="Times New Roman"/>
        </w:rPr>
        <w:t xml:space="preserve"> </w:t>
      </w:r>
      <w:r>
        <w:rPr>
          <w:rFonts w:ascii="Times New Roman" w:hAnsi="Times New Roman" w:hint="eastAsia"/>
        </w:rPr>
        <w:t>that</w:t>
      </w:r>
      <w:r>
        <w:rPr>
          <w:rFonts w:ascii="Times New Roman" w:hAnsi="Times New Roman"/>
        </w:rPr>
        <w:t xml:space="preserve"> </w:t>
      </w:r>
      <w:r>
        <w:rPr>
          <w:rFonts w:ascii="Times New Roman" w:hAnsi="Times New Roman" w:hint="eastAsia"/>
        </w:rPr>
        <w:t>CFRA</w:t>
      </w:r>
      <w:r>
        <w:rPr>
          <w:rFonts w:ascii="Times New Roman" w:hAnsi="Times New Roman"/>
        </w:rPr>
        <w:t xml:space="preserve"> </w:t>
      </w:r>
      <w:r>
        <w:rPr>
          <w:rFonts w:ascii="Times New Roman" w:hAnsi="Times New Roman" w:hint="eastAsia"/>
        </w:rPr>
        <w:t>for</w:t>
      </w:r>
      <w:r>
        <w:rPr>
          <w:rFonts w:ascii="Times New Roman" w:hAnsi="Times New Roman"/>
        </w:rPr>
        <w:t xml:space="preserve"> </w:t>
      </w:r>
      <w:r>
        <w:rPr>
          <w:rFonts w:ascii="Times New Roman" w:hAnsi="Times New Roman" w:hint="eastAsia"/>
        </w:rPr>
        <w:t>multi-devices</w:t>
      </w:r>
      <w:r>
        <w:rPr>
          <w:rFonts w:ascii="Times New Roman" w:hAnsi="Times New Roman"/>
        </w:rPr>
        <w:t xml:space="preserve"> </w:t>
      </w:r>
      <w:r>
        <w:rPr>
          <w:rFonts w:ascii="Times New Roman" w:hAnsi="Times New Roman" w:hint="eastAsia"/>
        </w:rPr>
        <w:t>is</w:t>
      </w:r>
      <w:r>
        <w:rPr>
          <w:rFonts w:ascii="Times New Roman" w:hAnsi="Times New Roman"/>
        </w:rPr>
        <w:t xml:space="preserve"> </w:t>
      </w:r>
      <w:r>
        <w:rPr>
          <w:rFonts w:ascii="Times New Roman" w:hAnsi="Times New Roman" w:hint="eastAsia"/>
        </w:rPr>
        <w:t>not</w:t>
      </w:r>
      <w:r>
        <w:rPr>
          <w:rFonts w:ascii="Times New Roman" w:hAnsi="Times New Roman"/>
        </w:rPr>
        <w:t xml:space="preserve"> </w:t>
      </w:r>
      <w:r>
        <w:rPr>
          <w:rFonts w:ascii="Times New Roman" w:hAnsi="Times New Roman" w:hint="eastAsia"/>
        </w:rPr>
        <w:t>supported</w:t>
      </w:r>
      <w:r>
        <w:rPr>
          <w:rFonts w:ascii="Times New Roman" w:hAnsi="Times New Roman"/>
        </w:rPr>
        <w:t xml:space="preserve"> </w:t>
      </w:r>
      <w:r>
        <w:rPr>
          <w:rFonts w:ascii="Times New Roman" w:hAnsi="Times New Roman" w:hint="eastAsia"/>
        </w:rPr>
        <w:t>in</w:t>
      </w:r>
      <w:r>
        <w:rPr>
          <w:rFonts w:ascii="Times New Roman" w:hAnsi="Times New Roman"/>
        </w:rPr>
        <w:t xml:space="preserve"> </w:t>
      </w:r>
      <w:r>
        <w:rPr>
          <w:rFonts w:ascii="Times New Roman" w:hAnsi="Times New Roman" w:hint="eastAsia"/>
        </w:rPr>
        <w:t>R</w:t>
      </w:r>
      <w:r>
        <w:rPr>
          <w:rFonts w:ascii="Times New Roman" w:hAnsi="Times New Roman"/>
        </w:rPr>
        <w:t>19</w:t>
      </w:r>
      <w:r w:rsidRPr="003922E7">
        <w:rPr>
          <w:rFonts w:ascii="Times New Roman" w:hAnsi="Times New Roman"/>
        </w:rPr>
        <w:t>.</w:t>
      </w:r>
    </w:p>
    <w:p w14:paraId="5AAD0D98" w14:textId="64BDEA60" w:rsidR="002A4468" w:rsidRDefault="002A4468" w:rsidP="00E96464">
      <w:pPr>
        <w:pStyle w:val="Proposal"/>
        <w:numPr>
          <w:ilvl w:val="0"/>
          <w:numId w:val="8"/>
        </w:numPr>
        <w:ind w:left="1701" w:hanging="1701"/>
        <w:rPr>
          <w:rFonts w:ascii="Times New Roman" w:hAnsi="Times New Roman"/>
        </w:rPr>
      </w:pPr>
      <w:r>
        <w:rPr>
          <w:rFonts w:ascii="Times New Roman" w:hAnsi="Times New Roman"/>
        </w:rPr>
        <w:t xml:space="preserve">The R2D trigger is not supported in the </w:t>
      </w:r>
      <w:r w:rsidRPr="00CC2318">
        <w:rPr>
          <w:rFonts w:ascii="Times New Roman" w:hAnsi="Times New Roman"/>
        </w:rPr>
        <w:t>CFRA</w:t>
      </w:r>
      <w:r>
        <w:rPr>
          <w:rFonts w:ascii="Times New Roman" w:hAnsi="Times New Roman"/>
        </w:rPr>
        <w:t xml:space="preserve"> case</w:t>
      </w:r>
      <w:r w:rsidRPr="003922E7">
        <w:rPr>
          <w:rFonts w:ascii="Times New Roman" w:hAnsi="Times New Roman"/>
        </w:rPr>
        <w:t>.</w:t>
      </w:r>
    </w:p>
    <w:p w14:paraId="64D55424" w14:textId="5BE15029" w:rsidR="002A4468" w:rsidRDefault="002A4468" w:rsidP="00E96464">
      <w:pPr>
        <w:pStyle w:val="Proposal"/>
        <w:numPr>
          <w:ilvl w:val="0"/>
          <w:numId w:val="8"/>
        </w:numPr>
        <w:ind w:left="1701" w:hanging="1701"/>
        <w:rPr>
          <w:rFonts w:ascii="Times New Roman" w:hAnsi="Times New Roman"/>
        </w:rPr>
      </w:pPr>
      <w:r w:rsidRPr="00822541">
        <w:rPr>
          <w:rFonts w:ascii="Times New Roman" w:hAnsi="Times New Roman"/>
        </w:rPr>
        <w:t xml:space="preserve">Device always responds </w:t>
      </w:r>
      <w:r>
        <w:rPr>
          <w:rFonts w:ascii="Times New Roman" w:hAnsi="Times New Roman"/>
        </w:rPr>
        <w:t xml:space="preserve">with </w:t>
      </w:r>
      <w:r w:rsidRPr="00822541">
        <w:rPr>
          <w:rFonts w:ascii="Times New Roman" w:hAnsi="Times New Roman"/>
        </w:rPr>
        <w:t>M</w:t>
      </w:r>
      <w:r>
        <w:rPr>
          <w:rFonts w:ascii="Times New Roman" w:hAnsi="Times New Roman"/>
        </w:rPr>
        <w:t>SG</w:t>
      </w:r>
      <w:r w:rsidRPr="00822541">
        <w:rPr>
          <w:rFonts w:ascii="Times New Roman" w:hAnsi="Times New Roman"/>
        </w:rPr>
        <w:t>1 for CFRA paging</w:t>
      </w:r>
      <w:r>
        <w:rPr>
          <w:rFonts w:ascii="Times New Roman" w:hAnsi="Times New Roman"/>
        </w:rPr>
        <w:t xml:space="preserve"> and transaction ID is omitted in the CFRA paging message</w:t>
      </w:r>
      <w:r w:rsidRPr="00822541">
        <w:rPr>
          <w:rFonts w:ascii="Times New Roman" w:hAnsi="Times New Roman"/>
        </w:rPr>
        <w:t>.</w:t>
      </w:r>
    </w:p>
    <w:p w14:paraId="6DCD12ED" w14:textId="0AF12A38" w:rsidR="002A4468" w:rsidRDefault="002F6F1A" w:rsidP="00E96464">
      <w:pPr>
        <w:pStyle w:val="Proposal"/>
        <w:numPr>
          <w:ilvl w:val="0"/>
          <w:numId w:val="8"/>
        </w:numPr>
        <w:ind w:left="1701" w:hanging="1701"/>
        <w:rPr>
          <w:rFonts w:ascii="Times New Roman" w:hAnsi="Times New Roman"/>
        </w:rPr>
      </w:pPr>
      <w:r>
        <w:rPr>
          <w:rFonts w:ascii="Times New Roman" w:hAnsi="Times New Roman"/>
        </w:rPr>
        <w:t>After AS ID is successfully allocated</w:t>
      </w:r>
      <w:r w:rsidRPr="00332312">
        <w:rPr>
          <w:rFonts w:ascii="Times New Roman" w:hAnsi="Times New Roman"/>
        </w:rPr>
        <w:t xml:space="preserve"> </w:t>
      </w:r>
      <w:r>
        <w:rPr>
          <w:rFonts w:ascii="Times New Roman" w:hAnsi="Times New Roman"/>
        </w:rPr>
        <w:t>with the MSG2 command, the end of the procedure is indicated by an explicit R2D Release message or implicitly by the start of consequent new paging, i.e., unified between CFRA and CBRA.</w:t>
      </w:r>
    </w:p>
    <w:bookmarkEnd w:id="7"/>
    <w:bookmarkEnd w:id="8"/>
    <w:p w14:paraId="6BB65311" w14:textId="18AAF2DA" w:rsidR="00C45DB1" w:rsidRDefault="001A40A4" w:rsidP="006B60EA">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25C70F8A" w14:textId="40A64F73" w:rsidR="00A30674" w:rsidRDefault="00C80DC2" w:rsidP="006B60EA">
      <w:pPr>
        <w:pStyle w:val="BodyText"/>
        <w:numPr>
          <w:ilvl w:val="0"/>
          <w:numId w:val="4"/>
        </w:numPr>
        <w:snapToGrid w:val="0"/>
        <w:spacing w:line="268" w:lineRule="auto"/>
        <w:contextualSpacing/>
        <w:rPr>
          <w:rFonts w:eastAsia="宋体"/>
          <w:color w:val="000000"/>
          <w:lang w:eastAsia="zh-CN"/>
        </w:rPr>
      </w:pPr>
      <w:bookmarkStart w:id="11" w:name="_Ref67385807"/>
      <w:r>
        <w:rPr>
          <w:rFonts w:eastAsia="宋体"/>
          <w:color w:val="000000"/>
          <w:lang w:eastAsia="zh-CN"/>
        </w:rPr>
        <w:t>RAN2</w:t>
      </w:r>
      <w:r w:rsidR="00984EAB">
        <w:rPr>
          <w:rFonts w:eastAsia="宋体"/>
          <w:color w:val="000000"/>
          <w:lang w:eastAsia="zh-CN"/>
        </w:rPr>
        <w:t>#</w:t>
      </w:r>
      <w:r>
        <w:rPr>
          <w:rFonts w:eastAsia="宋体"/>
          <w:color w:val="000000"/>
          <w:lang w:eastAsia="zh-CN"/>
        </w:rPr>
        <w:t>1</w:t>
      </w:r>
      <w:r w:rsidR="00AD4B40">
        <w:rPr>
          <w:rFonts w:eastAsia="宋体"/>
          <w:color w:val="000000"/>
          <w:lang w:eastAsia="zh-CN"/>
        </w:rPr>
        <w:t>30</w:t>
      </w:r>
      <w:r w:rsidR="000F4A34">
        <w:rPr>
          <w:rFonts w:eastAsia="宋体"/>
          <w:color w:val="000000"/>
          <w:lang w:eastAsia="zh-CN"/>
        </w:rPr>
        <w:t>,</w:t>
      </w:r>
      <w:r>
        <w:rPr>
          <w:rFonts w:eastAsia="宋体"/>
          <w:color w:val="000000"/>
          <w:lang w:eastAsia="zh-CN"/>
        </w:rPr>
        <w:t xml:space="preserve"> Chairman </w:t>
      </w:r>
      <w:bookmarkEnd w:id="11"/>
      <w:r w:rsidR="000F4A34">
        <w:rPr>
          <w:rFonts w:eastAsia="宋体" w:hint="eastAsia"/>
          <w:color w:val="000000"/>
          <w:lang w:eastAsia="zh-CN"/>
        </w:rPr>
        <w:t>report;</w:t>
      </w:r>
    </w:p>
    <w:p w14:paraId="4742C4B8" w14:textId="6D3B6F01" w:rsidR="007F3CD7" w:rsidRDefault="007F3CD7" w:rsidP="006B60EA">
      <w:pPr>
        <w:pStyle w:val="BodyText"/>
        <w:numPr>
          <w:ilvl w:val="0"/>
          <w:numId w:val="4"/>
        </w:numPr>
        <w:snapToGrid w:val="0"/>
        <w:spacing w:line="268" w:lineRule="auto"/>
        <w:contextualSpacing/>
        <w:rPr>
          <w:rFonts w:eastAsia="宋体"/>
          <w:color w:val="000000"/>
          <w:lang w:eastAsia="zh-CN"/>
        </w:rPr>
      </w:pPr>
      <w:r>
        <w:rPr>
          <w:rFonts w:eastAsia="宋体" w:hint="eastAsia"/>
          <w:color w:val="000000"/>
          <w:lang w:eastAsia="zh-CN"/>
        </w:rPr>
        <w:t>R</w:t>
      </w:r>
      <w:r>
        <w:rPr>
          <w:rFonts w:eastAsia="宋体"/>
          <w:color w:val="000000"/>
          <w:lang w:eastAsia="zh-CN"/>
        </w:rPr>
        <w:t>2-2503404</w:t>
      </w:r>
      <w:r>
        <w:rPr>
          <w:rFonts w:eastAsia="宋体" w:hint="eastAsia"/>
          <w:color w:val="000000"/>
          <w:lang w:eastAsia="zh-CN"/>
        </w:rPr>
        <w:t>,</w:t>
      </w:r>
      <w:r>
        <w:rPr>
          <w:rFonts w:eastAsia="宋体"/>
          <w:color w:val="000000"/>
          <w:lang w:eastAsia="zh-CN"/>
        </w:rPr>
        <w:t xml:space="preserve"> Discussion on </w:t>
      </w:r>
      <w:proofErr w:type="spellStart"/>
      <w:r>
        <w:rPr>
          <w:rFonts w:eastAsia="宋体"/>
          <w:color w:val="000000"/>
          <w:lang w:eastAsia="zh-CN"/>
        </w:rPr>
        <w:t>AIoT</w:t>
      </w:r>
      <w:proofErr w:type="spellEnd"/>
      <w:r>
        <w:rPr>
          <w:rFonts w:eastAsia="宋体"/>
          <w:color w:val="000000"/>
          <w:lang w:eastAsia="zh-CN"/>
        </w:rPr>
        <w:t xml:space="preserve"> Paging, vivo, RAN2#130;</w:t>
      </w:r>
    </w:p>
    <w:p w14:paraId="44FE0579" w14:textId="041416DC" w:rsidR="000A7D9A" w:rsidRPr="008944BF" w:rsidRDefault="00C81EAE" w:rsidP="006B60EA">
      <w:pPr>
        <w:pStyle w:val="BodyText"/>
        <w:numPr>
          <w:ilvl w:val="0"/>
          <w:numId w:val="4"/>
        </w:numPr>
        <w:snapToGrid w:val="0"/>
        <w:spacing w:line="268" w:lineRule="auto"/>
        <w:contextualSpacing/>
        <w:rPr>
          <w:rFonts w:eastAsia="宋体"/>
          <w:color w:val="000000"/>
          <w:lang w:eastAsia="zh-CN"/>
        </w:rPr>
      </w:pPr>
      <w:r>
        <w:rPr>
          <w:rFonts w:eastAsia="宋体" w:hint="eastAsia"/>
          <w:color w:val="000000"/>
          <w:lang w:eastAsia="zh-CN"/>
        </w:rPr>
        <w:t>R</w:t>
      </w:r>
      <w:r>
        <w:rPr>
          <w:rFonts w:eastAsia="宋体"/>
          <w:color w:val="000000"/>
          <w:lang w:eastAsia="zh-CN"/>
        </w:rPr>
        <w:t>2-250</w:t>
      </w:r>
      <w:r w:rsidR="007F3CD7">
        <w:rPr>
          <w:rFonts w:eastAsia="宋体"/>
          <w:color w:val="000000"/>
          <w:lang w:eastAsia="zh-CN"/>
        </w:rPr>
        <w:t>3406</w:t>
      </w:r>
      <w:r>
        <w:rPr>
          <w:rFonts w:eastAsia="宋体"/>
          <w:color w:val="000000"/>
          <w:lang w:eastAsia="zh-CN"/>
        </w:rPr>
        <w:t xml:space="preserve">, </w:t>
      </w:r>
      <w:proofErr w:type="spellStart"/>
      <w:r>
        <w:rPr>
          <w:rFonts w:eastAsia="宋体"/>
          <w:color w:val="000000"/>
          <w:lang w:eastAsia="zh-CN"/>
        </w:rPr>
        <w:t>AIoT</w:t>
      </w:r>
      <w:proofErr w:type="spellEnd"/>
      <w:r>
        <w:rPr>
          <w:rFonts w:eastAsia="宋体"/>
          <w:color w:val="000000"/>
          <w:lang w:eastAsia="zh-CN"/>
        </w:rPr>
        <w:t xml:space="preserve"> Data Transmission</w:t>
      </w:r>
      <w:r w:rsidR="003F61B0">
        <w:rPr>
          <w:rFonts w:eastAsia="宋体"/>
          <w:color w:val="000000"/>
          <w:lang w:eastAsia="zh-CN"/>
        </w:rPr>
        <w:t>, vivo</w:t>
      </w:r>
      <w:r>
        <w:rPr>
          <w:rFonts w:eastAsia="宋体"/>
          <w:color w:val="000000"/>
          <w:lang w:eastAsia="zh-CN"/>
        </w:rPr>
        <w:t>, RAN2#1</w:t>
      </w:r>
      <w:r w:rsidR="00AD4B40">
        <w:rPr>
          <w:rFonts w:eastAsia="宋体"/>
          <w:color w:val="000000"/>
          <w:lang w:eastAsia="zh-CN"/>
        </w:rPr>
        <w:t>30</w:t>
      </w:r>
      <w:r>
        <w:rPr>
          <w:rFonts w:eastAsia="宋体"/>
          <w:color w:val="000000"/>
          <w:lang w:eastAsia="zh-CN"/>
        </w:rPr>
        <w:t>;</w:t>
      </w:r>
    </w:p>
    <w:sectPr w:rsidR="000A7D9A" w:rsidRPr="008944BF" w:rsidSect="00C70E35">
      <w:headerReference w:type="default" r:id="rId23"/>
      <w:pgSz w:w="11906" w:h="16838"/>
      <w:pgMar w:top="1440" w:right="1440" w:bottom="1440" w:left="1440"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5AA29" w14:textId="77777777" w:rsidR="003E78B7" w:rsidRDefault="003E78B7">
      <w:r>
        <w:separator/>
      </w:r>
    </w:p>
  </w:endnote>
  <w:endnote w:type="continuationSeparator" w:id="0">
    <w:p w14:paraId="637ABEF2" w14:textId="77777777" w:rsidR="003E78B7" w:rsidRDefault="003E78B7">
      <w:r>
        <w:continuationSeparator/>
      </w:r>
    </w:p>
  </w:endnote>
  <w:endnote w:type="continuationNotice" w:id="1">
    <w:p w14:paraId="4424FB91" w14:textId="77777777" w:rsidR="003E78B7" w:rsidRDefault="003E7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9A338" w14:textId="77777777" w:rsidR="003E78B7" w:rsidRDefault="003E78B7">
      <w:r>
        <w:separator/>
      </w:r>
    </w:p>
  </w:footnote>
  <w:footnote w:type="continuationSeparator" w:id="0">
    <w:p w14:paraId="6C97728C" w14:textId="77777777" w:rsidR="003E78B7" w:rsidRDefault="003E78B7">
      <w:r>
        <w:continuationSeparator/>
      </w:r>
    </w:p>
  </w:footnote>
  <w:footnote w:type="continuationNotice" w:id="1">
    <w:p w14:paraId="225CE152" w14:textId="77777777" w:rsidR="003E78B7" w:rsidRDefault="003E78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FEBD" w14:textId="77777777" w:rsidR="003E78B7" w:rsidRDefault="003E78B7"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276628DB"/>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926C68"/>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508059A"/>
    <w:multiLevelType w:val="hybridMultilevel"/>
    <w:tmpl w:val="251E5FF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9212DF"/>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7"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51E33EA8"/>
    <w:multiLevelType w:val="hybridMultilevel"/>
    <w:tmpl w:val="0E6A4500"/>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7B024F9"/>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4"/>
  </w:num>
  <w:num w:numId="3">
    <w:abstractNumId w:val="11"/>
  </w:num>
  <w:num w:numId="4">
    <w:abstractNumId w:val="14"/>
  </w:num>
  <w:num w:numId="5">
    <w:abstractNumId w:val="3"/>
  </w:num>
  <w:num w:numId="6">
    <w:abstractNumId w:val="12"/>
  </w:num>
  <w:num w:numId="7">
    <w:abstractNumId w:val="10"/>
  </w:num>
  <w:num w:numId="8">
    <w:abstractNumId w:val="2"/>
  </w:num>
  <w:num w:numId="9">
    <w:abstractNumId w:val="6"/>
  </w:num>
  <w:num w:numId="10">
    <w:abstractNumId w:val="9"/>
  </w:num>
  <w:num w:numId="11">
    <w:abstractNumId w:val="1"/>
  </w:num>
  <w:num w:numId="12">
    <w:abstractNumId w:val="7"/>
  </w:num>
  <w:num w:numId="13">
    <w:abstractNumId w:val="0"/>
  </w:num>
  <w:num w:numId="14">
    <w:abstractNumId w:val="8"/>
  </w:num>
  <w:num w:numId="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rNaAKCS45ssAAAA"/>
  </w:docVars>
  <w:rsids>
    <w:rsidRoot w:val="00B87FBC"/>
    <w:rsid w:val="000000E3"/>
    <w:rsid w:val="00000203"/>
    <w:rsid w:val="0000022D"/>
    <w:rsid w:val="0000069E"/>
    <w:rsid w:val="00000830"/>
    <w:rsid w:val="00000E25"/>
    <w:rsid w:val="000012D2"/>
    <w:rsid w:val="000017C3"/>
    <w:rsid w:val="00002134"/>
    <w:rsid w:val="00002CFF"/>
    <w:rsid w:val="00002D7C"/>
    <w:rsid w:val="0000314A"/>
    <w:rsid w:val="000035B6"/>
    <w:rsid w:val="00003886"/>
    <w:rsid w:val="00003BDC"/>
    <w:rsid w:val="00003C55"/>
    <w:rsid w:val="00003DFA"/>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395"/>
    <w:rsid w:val="00007586"/>
    <w:rsid w:val="00007749"/>
    <w:rsid w:val="000103F6"/>
    <w:rsid w:val="0001068D"/>
    <w:rsid w:val="00010791"/>
    <w:rsid w:val="00010939"/>
    <w:rsid w:val="000109BD"/>
    <w:rsid w:val="00010A83"/>
    <w:rsid w:val="00010AFF"/>
    <w:rsid w:val="00010D39"/>
    <w:rsid w:val="00010F30"/>
    <w:rsid w:val="000116A5"/>
    <w:rsid w:val="000119D0"/>
    <w:rsid w:val="00011AE1"/>
    <w:rsid w:val="00011C8C"/>
    <w:rsid w:val="00011F30"/>
    <w:rsid w:val="00011FFB"/>
    <w:rsid w:val="000120D5"/>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963"/>
    <w:rsid w:val="00015A87"/>
    <w:rsid w:val="00016AC6"/>
    <w:rsid w:val="00016B24"/>
    <w:rsid w:val="00016F56"/>
    <w:rsid w:val="00016FE9"/>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1E26"/>
    <w:rsid w:val="00022892"/>
    <w:rsid w:val="000229F7"/>
    <w:rsid w:val="00022A7D"/>
    <w:rsid w:val="000231FE"/>
    <w:rsid w:val="00023562"/>
    <w:rsid w:val="000235F3"/>
    <w:rsid w:val="0002362D"/>
    <w:rsid w:val="0002374B"/>
    <w:rsid w:val="00023AA0"/>
    <w:rsid w:val="00023FDE"/>
    <w:rsid w:val="0002401D"/>
    <w:rsid w:val="000241CB"/>
    <w:rsid w:val="00024245"/>
    <w:rsid w:val="00024421"/>
    <w:rsid w:val="00024528"/>
    <w:rsid w:val="00024B92"/>
    <w:rsid w:val="00024EB6"/>
    <w:rsid w:val="000250A3"/>
    <w:rsid w:val="000250AB"/>
    <w:rsid w:val="0002552A"/>
    <w:rsid w:val="00025A64"/>
    <w:rsid w:val="000260C1"/>
    <w:rsid w:val="0002684C"/>
    <w:rsid w:val="00026EE4"/>
    <w:rsid w:val="0002754F"/>
    <w:rsid w:val="00027A20"/>
    <w:rsid w:val="00027B16"/>
    <w:rsid w:val="00027D3A"/>
    <w:rsid w:val="000305AE"/>
    <w:rsid w:val="00030815"/>
    <w:rsid w:val="000308C4"/>
    <w:rsid w:val="00030BD6"/>
    <w:rsid w:val="00030CC6"/>
    <w:rsid w:val="00030DFC"/>
    <w:rsid w:val="00032167"/>
    <w:rsid w:val="000325F7"/>
    <w:rsid w:val="0003305D"/>
    <w:rsid w:val="000338A4"/>
    <w:rsid w:val="00033D65"/>
    <w:rsid w:val="000343AE"/>
    <w:rsid w:val="00034864"/>
    <w:rsid w:val="00034E6D"/>
    <w:rsid w:val="00035932"/>
    <w:rsid w:val="00035C39"/>
    <w:rsid w:val="00035C55"/>
    <w:rsid w:val="00035E82"/>
    <w:rsid w:val="000362AB"/>
    <w:rsid w:val="000363AE"/>
    <w:rsid w:val="000363FD"/>
    <w:rsid w:val="00036598"/>
    <w:rsid w:val="0003666A"/>
    <w:rsid w:val="00036671"/>
    <w:rsid w:val="000367B2"/>
    <w:rsid w:val="00036BED"/>
    <w:rsid w:val="00036CBB"/>
    <w:rsid w:val="00036E98"/>
    <w:rsid w:val="0003772C"/>
    <w:rsid w:val="000377D4"/>
    <w:rsid w:val="00037A41"/>
    <w:rsid w:val="00037DB4"/>
    <w:rsid w:val="00037DBD"/>
    <w:rsid w:val="00037E65"/>
    <w:rsid w:val="00040024"/>
    <w:rsid w:val="00040360"/>
    <w:rsid w:val="00040950"/>
    <w:rsid w:val="000412E1"/>
    <w:rsid w:val="00041E6C"/>
    <w:rsid w:val="000421F2"/>
    <w:rsid w:val="0004256A"/>
    <w:rsid w:val="00042725"/>
    <w:rsid w:val="00042955"/>
    <w:rsid w:val="000439E7"/>
    <w:rsid w:val="00043C44"/>
    <w:rsid w:val="00043F7C"/>
    <w:rsid w:val="00044275"/>
    <w:rsid w:val="000445EF"/>
    <w:rsid w:val="00044623"/>
    <w:rsid w:val="00044F05"/>
    <w:rsid w:val="00045071"/>
    <w:rsid w:val="000458FF"/>
    <w:rsid w:val="00045A1C"/>
    <w:rsid w:val="0004724D"/>
    <w:rsid w:val="00047398"/>
    <w:rsid w:val="00047423"/>
    <w:rsid w:val="000474CC"/>
    <w:rsid w:val="00047B27"/>
    <w:rsid w:val="00047D75"/>
    <w:rsid w:val="00047F5B"/>
    <w:rsid w:val="00050000"/>
    <w:rsid w:val="00050041"/>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2"/>
    <w:rsid w:val="000537F7"/>
    <w:rsid w:val="000538E9"/>
    <w:rsid w:val="00053D7E"/>
    <w:rsid w:val="00053FD9"/>
    <w:rsid w:val="000540C0"/>
    <w:rsid w:val="000540EB"/>
    <w:rsid w:val="00054624"/>
    <w:rsid w:val="00054698"/>
    <w:rsid w:val="0005477E"/>
    <w:rsid w:val="000547B2"/>
    <w:rsid w:val="00054BC1"/>
    <w:rsid w:val="00054CB9"/>
    <w:rsid w:val="00054D0C"/>
    <w:rsid w:val="00055173"/>
    <w:rsid w:val="000559D2"/>
    <w:rsid w:val="00055E49"/>
    <w:rsid w:val="0005665F"/>
    <w:rsid w:val="00056E4A"/>
    <w:rsid w:val="00056F22"/>
    <w:rsid w:val="000571AF"/>
    <w:rsid w:val="000571F6"/>
    <w:rsid w:val="000574FC"/>
    <w:rsid w:val="00057B8F"/>
    <w:rsid w:val="00057BFD"/>
    <w:rsid w:val="00057CCE"/>
    <w:rsid w:val="00060087"/>
    <w:rsid w:val="000605E5"/>
    <w:rsid w:val="00060AA3"/>
    <w:rsid w:val="00060CE4"/>
    <w:rsid w:val="00060CEB"/>
    <w:rsid w:val="000610D8"/>
    <w:rsid w:val="000611AE"/>
    <w:rsid w:val="00061213"/>
    <w:rsid w:val="000613E6"/>
    <w:rsid w:val="00061A2C"/>
    <w:rsid w:val="00061B18"/>
    <w:rsid w:val="00062323"/>
    <w:rsid w:val="0006374D"/>
    <w:rsid w:val="0006378E"/>
    <w:rsid w:val="000637DD"/>
    <w:rsid w:val="000638AA"/>
    <w:rsid w:val="00063A8F"/>
    <w:rsid w:val="00063AA3"/>
    <w:rsid w:val="0006415F"/>
    <w:rsid w:val="000641A0"/>
    <w:rsid w:val="0006421F"/>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0F6C"/>
    <w:rsid w:val="00070FE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C9E"/>
    <w:rsid w:val="00073E95"/>
    <w:rsid w:val="00074227"/>
    <w:rsid w:val="000743A4"/>
    <w:rsid w:val="00074440"/>
    <w:rsid w:val="000747E7"/>
    <w:rsid w:val="000749EF"/>
    <w:rsid w:val="00074E57"/>
    <w:rsid w:val="0007557F"/>
    <w:rsid w:val="00075850"/>
    <w:rsid w:val="00075FDA"/>
    <w:rsid w:val="00076185"/>
    <w:rsid w:val="00076367"/>
    <w:rsid w:val="00076548"/>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0E9"/>
    <w:rsid w:val="0008118D"/>
    <w:rsid w:val="000812DF"/>
    <w:rsid w:val="000813CC"/>
    <w:rsid w:val="00081472"/>
    <w:rsid w:val="0008168C"/>
    <w:rsid w:val="000816D8"/>
    <w:rsid w:val="0008171E"/>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7C"/>
    <w:rsid w:val="00086D87"/>
    <w:rsid w:val="00087302"/>
    <w:rsid w:val="0008776D"/>
    <w:rsid w:val="000879CA"/>
    <w:rsid w:val="00087CF0"/>
    <w:rsid w:val="000902B4"/>
    <w:rsid w:val="000902FB"/>
    <w:rsid w:val="00090B57"/>
    <w:rsid w:val="00090CD4"/>
    <w:rsid w:val="00090FD2"/>
    <w:rsid w:val="00091444"/>
    <w:rsid w:val="00091C53"/>
    <w:rsid w:val="00091C8C"/>
    <w:rsid w:val="0009206C"/>
    <w:rsid w:val="000921EC"/>
    <w:rsid w:val="0009234A"/>
    <w:rsid w:val="00092384"/>
    <w:rsid w:val="000926E0"/>
    <w:rsid w:val="000931F0"/>
    <w:rsid w:val="0009327A"/>
    <w:rsid w:val="00093374"/>
    <w:rsid w:val="00093566"/>
    <w:rsid w:val="00093674"/>
    <w:rsid w:val="00094433"/>
    <w:rsid w:val="00094600"/>
    <w:rsid w:val="00094855"/>
    <w:rsid w:val="00094892"/>
    <w:rsid w:val="00094B3C"/>
    <w:rsid w:val="000951E0"/>
    <w:rsid w:val="0009571F"/>
    <w:rsid w:val="00095889"/>
    <w:rsid w:val="00095F77"/>
    <w:rsid w:val="00096098"/>
    <w:rsid w:val="0009612B"/>
    <w:rsid w:val="000964C1"/>
    <w:rsid w:val="00096648"/>
    <w:rsid w:val="0009668B"/>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2FF"/>
    <w:rsid w:val="000A13B3"/>
    <w:rsid w:val="000A16DB"/>
    <w:rsid w:val="000A1A4E"/>
    <w:rsid w:val="000A1A55"/>
    <w:rsid w:val="000A1BC9"/>
    <w:rsid w:val="000A1E87"/>
    <w:rsid w:val="000A1FEA"/>
    <w:rsid w:val="000A2817"/>
    <w:rsid w:val="000A2B56"/>
    <w:rsid w:val="000A2D2E"/>
    <w:rsid w:val="000A2DF4"/>
    <w:rsid w:val="000A2EBC"/>
    <w:rsid w:val="000A30DA"/>
    <w:rsid w:val="000A3167"/>
    <w:rsid w:val="000A3240"/>
    <w:rsid w:val="000A3E3D"/>
    <w:rsid w:val="000A3FE9"/>
    <w:rsid w:val="000A44AB"/>
    <w:rsid w:val="000A4AE5"/>
    <w:rsid w:val="000A4D08"/>
    <w:rsid w:val="000A50D0"/>
    <w:rsid w:val="000A535E"/>
    <w:rsid w:val="000A536D"/>
    <w:rsid w:val="000A53D8"/>
    <w:rsid w:val="000A575F"/>
    <w:rsid w:val="000A5784"/>
    <w:rsid w:val="000A599A"/>
    <w:rsid w:val="000A59EE"/>
    <w:rsid w:val="000A5AD2"/>
    <w:rsid w:val="000A5C05"/>
    <w:rsid w:val="000A5C78"/>
    <w:rsid w:val="000A5E0C"/>
    <w:rsid w:val="000A6BF8"/>
    <w:rsid w:val="000A6C25"/>
    <w:rsid w:val="000A742B"/>
    <w:rsid w:val="000A76FE"/>
    <w:rsid w:val="000A78B0"/>
    <w:rsid w:val="000A7928"/>
    <w:rsid w:val="000A7AA9"/>
    <w:rsid w:val="000A7AE5"/>
    <w:rsid w:val="000A7BFA"/>
    <w:rsid w:val="000A7D9A"/>
    <w:rsid w:val="000A7F9E"/>
    <w:rsid w:val="000B03F1"/>
    <w:rsid w:val="000B0538"/>
    <w:rsid w:val="000B0969"/>
    <w:rsid w:val="000B17B6"/>
    <w:rsid w:val="000B17FB"/>
    <w:rsid w:val="000B1974"/>
    <w:rsid w:val="000B1C22"/>
    <w:rsid w:val="000B20B4"/>
    <w:rsid w:val="000B24DD"/>
    <w:rsid w:val="000B2C21"/>
    <w:rsid w:val="000B2F47"/>
    <w:rsid w:val="000B3008"/>
    <w:rsid w:val="000B3216"/>
    <w:rsid w:val="000B3390"/>
    <w:rsid w:val="000B33C6"/>
    <w:rsid w:val="000B36EE"/>
    <w:rsid w:val="000B370C"/>
    <w:rsid w:val="000B3E99"/>
    <w:rsid w:val="000B3F5F"/>
    <w:rsid w:val="000B3F9C"/>
    <w:rsid w:val="000B40D1"/>
    <w:rsid w:val="000B498A"/>
    <w:rsid w:val="000B4BB4"/>
    <w:rsid w:val="000B54C6"/>
    <w:rsid w:val="000B555C"/>
    <w:rsid w:val="000B5656"/>
    <w:rsid w:val="000B5F99"/>
    <w:rsid w:val="000B647C"/>
    <w:rsid w:val="000B65A0"/>
    <w:rsid w:val="000B67FB"/>
    <w:rsid w:val="000B6824"/>
    <w:rsid w:val="000B6A19"/>
    <w:rsid w:val="000B6BBD"/>
    <w:rsid w:val="000B72E9"/>
    <w:rsid w:val="000B7DF1"/>
    <w:rsid w:val="000B7E61"/>
    <w:rsid w:val="000C0172"/>
    <w:rsid w:val="000C06A6"/>
    <w:rsid w:val="000C0DE3"/>
    <w:rsid w:val="000C1001"/>
    <w:rsid w:val="000C186C"/>
    <w:rsid w:val="000C18A4"/>
    <w:rsid w:val="000C1B5F"/>
    <w:rsid w:val="000C2208"/>
    <w:rsid w:val="000C223A"/>
    <w:rsid w:val="000C2579"/>
    <w:rsid w:val="000C2DDC"/>
    <w:rsid w:val="000C2EFE"/>
    <w:rsid w:val="000C31B8"/>
    <w:rsid w:val="000C3411"/>
    <w:rsid w:val="000C3FC2"/>
    <w:rsid w:val="000C440B"/>
    <w:rsid w:val="000C48C7"/>
    <w:rsid w:val="000C4D73"/>
    <w:rsid w:val="000C4FD8"/>
    <w:rsid w:val="000C515A"/>
    <w:rsid w:val="000C517D"/>
    <w:rsid w:val="000C5239"/>
    <w:rsid w:val="000C5D39"/>
    <w:rsid w:val="000C5D95"/>
    <w:rsid w:val="000C60D9"/>
    <w:rsid w:val="000C6148"/>
    <w:rsid w:val="000C628F"/>
    <w:rsid w:val="000C70C2"/>
    <w:rsid w:val="000C7426"/>
    <w:rsid w:val="000C7780"/>
    <w:rsid w:val="000C78BC"/>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A5A"/>
    <w:rsid w:val="000D7D4E"/>
    <w:rsid w:val="000E068D"/>
    <w:rsid w:val="000E0A27"/>
    <w:rsid w:val="000E0B14"/>
    <w:rsid w:val="000E0CA3"/>
    <w:rsid w:val="000E0F87"/>
    <w:rsid w:val="000E1474"/>
    <w:rsid w:val="000E1909"/>
    <w:rsid w:val="000E2179"/>
    <w:rsid w:val="000E25B2"/>
    <w:rsid w:val="000E26D7"/>
    <w:rsid w:val="000E29CA"/>
    <w:rsid w:val="000E3111"/>
    <w:rsid w:val="000E3C6B"/>
    <w:rsid w:val="000E4046"/>
    <w:rsid w:val="000E40C1"/>
    <w:rsid w:val="000E4629"/>
    <w:rsid w:val="000E47A1"/>
    <w:rsid w:val="000E47F5"/>
    <w:rsid w:val="000E4E84"/>
    <w:rsid w:val="000E50A2"/>
    <w:rsid w:val="000E52F0"/>
    <w:rsid w:val="000E58BA"/>
    <w:rsid w:val="000E59B0"/>
    <w:rsid w:val="000E5D1A"/>
    <w:rsid w:val="000E63A6"/>
    <w:rsid w:val="000E68E4"/>
    <w:rsid w:val="000E7159"/>
    <w:rsid w:val="000E71CA"/>
    <w:rsid w:val="000E73D4"/>
    <w:rsid w:val="000E7C98"/>
    <w:rsid w:val="000E7E98"/>
    <w:rsid w:val="000E7F62"/>
    <w:rsid w:val="000F00ED"/>
    <w:rsid w:val="000F06AC"/>
    <w:rsid w:val="000F1063"/>
    <w:rsid w:val="000F11B6"/>
    <w:rsid w:val="000F11DF"/>
    <w:rsid w:val="000F11F0"/>
    <w:rsid w:val="000F1216"/>
    <w:rsid w:val="000F188D"/>
    <w:rsid w:val="000F18CB"/>
    <w:rsid w:val="000F1A62"/>
    <w:rsid w:val="000F1F75"/>
    <w:rsid w:val="000F21C5"/>
    <w:rsid w:val="000F26CF"/>
    <w:rsid w:val="000F2774"/>
    <w:rsid w:val="000F2B66"/>
    <w:rsid w:val="000F2C02"/>
    <w:rsid w:val="000F2C95"/>
    <w:rsid w:val="000F306D"/>
    <w:rsid w:val="000F3193"/>
    <w:rsid w:val="000F31F2"/>
    <w:rsid w:val="000F332B"/>
    <w:rsid w:val="000F3655"/>
    <w:rsid w:val="000F38D0"/>
    <w:rsid w:val="000F38EB"/>
    <w:rsid w:val="000F3927"/>
    <w:rsid w:val="000F3A1F"/>
    <w:rsid w:val="000F3C46"/>
    <w:rsid w:val="000F3F5E"/>
    <w:rsid w:val="000F4A34"/>
    <w:rsid w:val="000F4B2A"/>
    <w:rsid w:val="000F4B78"/>
    <w:rsid w:val="000F4D0B"/>
    <w:rsid w:val="000F530A"/>
    <w:rsid w:val="000F543A"/>
    <w:rsid w:val="000F54AA"/>
    <w:rsid w:val="000F57D5"/>
    <w:rsid w:val="000F58E9"/>
    <w:rsid w:val="000F5A35"/>
    <w:rsid w:val="000F5EE3"/>
    <w:rsid w:val="000F60AE"/>
    <w:rsid w:val="000F62FB"/>
    <w:rsid w:val="000F64C8"/>
    <w:rsid w:val="000F6685"/>
    <w:rsid w:val="000F69A9"/>
    <w:rsid w:val="000F6D18"/>
    <w:rsid w:val="000F6E9B"/>
    <w:rsid w:val="000F71D0"/>
    <w:rsid w:val="000F75EA"/>
    <w:rsid w:val="000F761D"/>
    <w:rsid w:val="000F7867"/>
    <w:rsid w:val="000F78CD"/>
    <w:rsid w:val="000F7AC2"/>
    <w:rsid w:val="000F7D04"/>
    <w:rsid w:val="000F7F38"/>
    <w:rsid w:val="0010016E"/>
    <w:rsid w:val="00100540"/>
    <w:rsid w:val="001005AB"/>
    <w:rsid w:val="001007DA"/>
    <w:rsid w:val="001009BF"/>
    <w:rsid w:val="001009E1"/>
    <w:rsid w:val="00100C16"/>
    <w:rsid w:val="00101175"/>
    <w:rsid w:val="001013FA"/>
    <w:rsid w:val="00101797"/>
    <w:rsid w:val="001017CA"/>
    <w:rsid w:val="00101A97"/>
    <w:rsid w:val="00101B73"/>
    <w:rsid w:val="00101EF7"/>
    <w:rsid w:val="00101F95"/>
    <w:rsid w:val="00102436"/>
    <w:rsid w:val="001032FB"/>
    <w:rsid w:val="00103937"/>
    <w:rsid w:val="0010493D"/>
    <w:rsid w:val="00104DA0"/>
    <w:rsid w:val="00105160"/>
    <w:rsid w:val="001053C1"/>
    <w:rsid w:val="00105570"/>
    <w:rsid w:val="001056CB"/>
    <w:rsid w:val="00105812"/>
    <w:rsid w:val="00105B58"/>
    <w:rsid w:val="00105BC4"/>
    <w:rsid w:val="001067A4"/>
    <w:rsid w:val="00106BC9"/>
    <w:rsid w:val="00107304"/>
    <w:rsid w:val="00107558"/>
    <w:rsid w:val="0010772F"/>
    <w:rsid w:val="001102E8"/>
    <w:rsid w:val="001109E6"/>
    <w:rsid w:val="00110AB5"/>
    <w:rsid w:val="00110F2B"/>
    <w:rsid w:val="001113AF"/>
    <w:rsid w:val="001114DA"/>
    <w:rsid w:val="00111719"/>
    <w:rsid w:val="00111740"/>
    <w:rsid w:val="001120FC"/>
    <w:rsid w:val="00112108"/>
    <w:rsid w:val="00112808"/>
    <w:rsid w:val="001128A8"/>
    <w:rsid w:val="00112B1F"/>
    <w:rsid w:val="00112F21"/>
    <w:rsid w:val="0011300A"/>
    <w:rsid w:val="0011322D"/>
    <w:rsid w:val="00113355"/>
    <w:rsid w:val="001133BE"/>
    <w:rsid w:val="001135A8"/>
    <w:rsid w:val="001135BA"/>
    <w:rsid w:val="00113AFC"/>
    <w:rsid w:val="00113E4F"/>
    <w:rsid w:val="00114284"/>
    <w:rsid w:val="00114BD9"/>
    <w:rsid w:val="00114D16"/>
    <w:rsid w:val="00114F04"/>
    <w:rsid w:val="001151F9"/>
    <w:rsid w:val="00115422"/>
    <w:rsid w:val="00115534"/>
    <w:rsid w:val="00115911"/>
    <w:rsid w:val="00115D96"/>
    <w:rsid w:val="00115E39"/>
    <w:rsid w:val="00115F8B"/>
    <w:rsid w:val="00116120"/>
    <w:rsid w:val="001164BA"/>
    <w:rsid w:val="001168F3"/>
    <w:rsid w:val="00116CF5"/>
    <w:rsid w:val="001171A6"/>
    <w:rsid w:val="00117296"/>
    <w:rsid w:val="00117423"/>
    <w:rsid w:val="001174AC"/>
    <w:rsid w:val="00117508"/>
    <w:rsid w:val="0011759E"/>
    <w:rsid w:val="001178E7"/>
    <w:rsid w:val="00117D2C"/>
    <w:rsid w:val="00117EFC"/>
    <w:rsid w:val="001204D4"/>
    <w:rsid w:val="00120924"/>
    <w:rsid w:val="00120A22"/>
    <w:rsid w:val="00120A72"/>
    <w:rsid w:val="00120B22"/>
    <w:rsid w:val="00120F0F"/>
    <w:rsid w:val="001216B6"/>
    <w:rsid w:val="001220C0"/>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457"/>
    <w:rsid w:val="00131770"/>
    <w:rsid w:val="00131AC6"/>
    <w:rsid w:val="001326B7"/>
    <w:rsid w:val="00132810"/>
    <w:rsid w:val="00132950"/>
    <w:rsid w:val="00132A1B"/>
    <w:rsid w:val="00132B62"/>
    <w:rsid w:val="00132BAC"/>
    <w:rsid w:val="00132CFC"/>
    <w:rsid w:val="00132ECB"/>
    <w:rsid w:val="00133087"/>
    <w:rsid w:val="0013330D"/>
    <w:rsid w:val="0013361D"/>
    <w:rsid w:val="001336AB"/>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838"/>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970"/>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66C8"/>
    <w:rsid w:val="00147952"/>
    <w:rsid w:val="00147993"/>
    <w:rsid w:val="00147F44"/>
    <w:rsid w:val="001500F2"/>
    <w:rsid w:val="001504A4"/>
    <w:rsid w:val="0015097A"/>
    <w:rsid w:val="00150B65"/>
    <w:rsid w:val="00150D53"/>
    <w:rsid w:val="00151084"/>
    <w:rsid w:val="001511AD"/>
    <w:rsid w:val="0015172E"/>
    <w:rsid w:val="00151BB2"/>
    <w:rsid w:val="00152D0B"/>
    <w:rsid w:val="00153000"/>
    <w:rsid w:val="0015312D"/>
    <w:rsid w:val="00153307"/>
    <w:rsid w:val="00153860"/>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15D"/>
    <w:rsid w:val="00157A72"/>
    <w:rsid w:val="00157BD9"/>
    <w:rsid w:val="00157D73"/>
    <w:rsid w:val="00157E43"/>
    <w:rsid w:val="001604DC"/>
    <w:rsid w:val="001605F0"/>
    <w:rsid w:val="00160C79"/>
    <w:rsid w:val="00160EE7"/>
    <w:rsid w:val="00160F78"/>
    <w:rsid w:val="00161189"/>
    <w:rsid w:val="00161922"/>
    <w:rsid w:val="00161DC1"/>
    <w:rsid w:val="00161E41"/>
    <w:rsid w:val="0016225B"/>
    <w:rsid w:val="00162275"/>
    <w:rsid w:val="00162514"/>
    <w:rsid w:val="001631C7"/>
    <w:rsid w:val="0016331D"/>
    <w:rsid w:val="00163436"/>
    <w:rsid w:val="00163971"/>
    <w:rsid w:val="00163B15"/>
    <w:rsid w:val="00163F67"/>
    <w:rsid w:val="001646EC"/>
    <w:rsid w:val="00164712"/>
    <w:rsid w:val="0016473C"/>
    <w:rsid w:val="00164BA0"/>
    <w:rsid w:val="00164CFE"/>
    <w:rsid w:val="00164D4A"/>
    <w:rsid w:val="00165750"/>
    <w:rsid w:val="0016578E"/>
    <w:rsid w:val="0016584C"/>
    <w:rsid w:val="00165F6C"/>
    <w:rsid w:val="0016620D"/>
    <w:rsid w:val="00166941"/>
    <w:rsid w:val="00166AE0"/>
    <w:rsid w:val="00167384"/>
    <w:rsid w:val="0016738A"/>
    <w:rsid w:val="00167535"/>
    <w:rsid w:val="00167648"/>
    <w:rsid w:val="001678FF"/>
    <w:rsid w:val="00167B82"/>
    <w:rsid w:val="00167C0C"/>
    <w:rsid w:val="00167C22"/>
    <w:rsid w:val="00167E3C"/>
    <w:rsid w:val="00167F98"/>
    <w:rsid w:val="001702B2"/>
    <w:rsid w:val="00170C4A"/>
    <w:rsid w:val="00170D9A"/>
    <w:rsid w:val="00170ED8"/>
    <w:rsid w:val="00171517"/>
    <w:rsid w:val="0017157B"/>
    <w:rsid w:val="001717AA"/>
    <w:rsid w:val="00171B30"/>
    <w:rsid w:val="00171BE2"/>
    <w:rsid w:val="001722FD"/>
    <w:rsid w:val="00172D8C"/>
    <w:rsid w:val="001730F4"/>
    <w:rsid w:val="001734C7"/>
    <w:rsid w:val="00173A96"/>
    <w:rsid w:val="00173D6F"/>
    <w:rsid w:val="00173F7F"/>
    <w:rsid w:val="001743B2"/>
    <w:rsid w:val="001745E0"/>
    <w:rsid w:val="00174909"/>
    <w:rsid w:val="0017496C"/>
    <w:rsid w:val="00174E15"/>
    <w:rsid w:val="0017519A"/>
    <w:rsid w:val="00175564"/>
    <w:rsid w:val="0017558B"/>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B95"/>
    <w:rsid w:val="00181F37"/>
    <w:rsid w:val="00182145"/>
    <w:rsid w:val="001825AA"/>
    <w:rsid w:val="001826E4"/>
    <w:rsid w:val="001826FC"/>
    <w:rsid w:val="001829FA"/>
    <w:rsid w:val="00182E8F"/>
    <w:rsid w:val="00182F05"/>
    <w:rsid w:val="001830D2"/>
    <w:rsid w:val="0018343C"/>
    <w:rsid w:val="00183510"/>
    <w:rsid w:val="0018370D"/>
    <w:rsid w:val="00183831"/>
    <w:rsid w:val="001839FC"/>
    <w:rsid w:val="00183C8D"/>
    <w:rsid w:val="00184231"/>
    <w:rsid w:val="00184249"/>
    <w:rsid w:val="001845E7"/>
    <w:rsid w:val="001849DE"/>
    <w:rsid w:val="001850DA"/>
    <w:rsid w:val="0018573F"/>
    <w:rsid w:val="00185A09"/>
    <w:rsid w:val="00185B5F"/>
    <w:rsid w:val="0018616E"/>
    <w:rsid w:val="00186211"/>
    <w:rsid w:val="00186424"/>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57"/>
    <w:rsid w:val="001928FA"/>
    <w:rsid w:val="001929DB"/>
    <w:rsid w:val="00192B25"/>
    <w:rsid w:val="00192D00"/>
    <w:rsid w:val="001932DB"/>
    <w:rsid w:val="00193AC0"/>
    <w:rsid w:val="00193FB1"/>
    <w:rsid w:val="0019423B"/>
    <w:rsid w:val="00194474"/>
    <w:rsid w:val="00194BDC"/>
    <w:rsid w:val="00194C1C"/>
    <w:rsid w:val="00194F1B"/>
    <w:rsid w:val="001958D7"/>
    <w:rsid w:val="00195E9F"/>
    <w:rsid w:val="001963CF"/>
    <w:rsid w:val="00196DC5"/>
    <w:rsid w:val="00197004"/>
    <w:rsid w:val="001970DE"/>
    <w:rsid w:val="00197332"/>
    <w:rsid w:val="00197B2C"/>
    <w:rsid w:val="00197BBC"/>
    <w:rsid w:val="00197DE9"/>
    <w:rsid w:val="001A0275"/>
    <w:rsid w:val="001A08DD"/>
    <w:rsid w:val="001A16EA"/>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0A4"/>
    <w:rsid w:val="001A4992"/>
    <w:rsid w:val="001A50AD"/>
    <w:rsid w:val="001A51EB"/>
    <w:rsid w:val="001A551B"/>
    <w:rsid w:val="001A58EE"/>
    <w:rsid w:val="001A5C2D"/>
    <w:rsid w:val="001A5F47"/>
    <w:rsid w:val="001A5F4F"/>
    <w:rsid w:val="001A6023"/>
    <w:rsid w:val="001A6656"/>
    <w:rsid w:val="001A6BAF"/>
    <w:rsid w:val="001A6F5B"/>
    <w:rsid w:val="001A727B"/>
    <w:rsid w:val="001A7412"/>
    <w:rsid w:val="001A76D0"/>
    <w:rsid w:val="001A7B4F"/>
    <w:rsid w:val="001A7C42"/>
    <w:rsid w:val="001A7D4F"/>
    <w:rsid w:val="001B03B7"/>
    <w:rsid w:val="001B05CF"/>
    <w:rsid w:val="001B060A"/>
    <w:rsid w:val="001B096F"/>
    <w:rsid w:val="001B09AD"/>
    <w:rsid w:val="001B0FB4"/>
    <w:rsid w:val="001B1150"/>
    <w:rsid w:val="001B136F"/>
    <w:rsid w:val="001B17EB"/>
    <w:rsid w:val="001B1D92"/>
    <w:rsid w:val="001B1F47"/>
    <w:rsid w:val="001B2958"/>
    <w:rsid w:val="001B2BAB"/>
    <w:rsid w:val="001B3934"/>
    <w:rsid w:val="001B393D"/>
    <w:rsid w:val="001B3B5D"/>
    <w:rsid w:val="001B3C54"/>
    <w:rsid w:val="001B46A8"/>
    <w:rsid w:val="001B503C"/>
    <w:rsid w:val="001B5399"/>
    <w:rsid w:val="001B55C5"/>
    <w:rsid w:val="001B59A6"/>
    <w:rsid w:val="001B5A95"/>
    <w:rsid w:val="001B5DDA"/>
    <w:rsid w:val="001B5F0C"/>
    <w:rsid w:val="001B6669"/>
    <w:rsid w:val="001B6CFB"/>
    <w:rsid w:val="001B6D96"/>
    <w:rsid w:val="001B6FFF"/>
    <w:rsid w:val="001B7009"/>
    <w:rsid w:val="001B7010"/>
    <w:rsid w:val="001B7011"/>
    <w:rsid w:val="001B71E3"/>
    <w:rsid w:val="001B7323"/>
    <w:rsid w:val="001B7370"/>
    <w:rsid w:val="001B7378"/>
    <w:rsid w:val="001B749D"/>
    <w:rsid w:val="001B772F"/>
    <w:rsid w:val="001B7906"/>
    <w:rsid w:val="001B7FAB"/>
    <w:rsid w:val="001C009C"/>
    <w:rsid w:val="001C01B7"/>
    <w:rsid w:val="001C0622"/>
    <w:rsid w:val="001C0BC4"/>
    <w:rsid w:val="001C169A"/>
    <w:rsid w:val="001C1A97"/>
    <w:rsid w:val="001C1B7F"/>
    <w:rsid w:val="001C2344"/>
    <w:rsid w:val="001C235F"/>
    <w:rsid w:val="001C2710"/>
    <w:rsid w:val="001C2931"/>
    <w:rsid w:val="001C2E9E"/>
    <w:rsid w:val="001C3305"/>
    <w:rsid w:val="001C3D68"/>
    <w:rsid w:val="001C41EF"/>
    <w:rsid w:val="001C42D5"/>
    <w:rsid w:val="001C43AC"/>
    <w:rsid w:val="001C4827"/>
    <w:rsid w:val="001C4D23"/>
    <w:rsid w:val="001C4E24"/>
    <w:rsid w:val="001C4F0D"/>
    <w:rsid w:val="001C5179"/>
    <w:rsid w:val="001C531E"/>
    <w:rsid w:val="001C56C5"/>
    <w:rsid w:val="001C5AE9"/>
    <w:rsid w:val="001C5D2D"/>
    <w:rsid w:val="001C5DFA"/>
    <w:rsid w:val="001C626F"/>
    <w:rsid w:val="001C70C3"/>
    <w:rsid w:val="001C7268"/>
    <w:rsid w:val="001C7766"/>
    <w:rsid w:val="001C78FC"/>
    <w:rsid w:val="001C7C87"/>
    <w:rsid w:val="001D04F9"/>
    <w:rsid w:val="001D0777"/>
    <w:rsid w:val="001D096F"/>
    <w:rsid w:val="001D0DD1"/>
    <w:rsid w:val="001D0DF4"/>
    <w:rsid w:val="001D133A"/>
    <w:rsid w:val="001D155F"/>
    <w:rsid w:val="001D22A5"/>
    <w:rsid w:val="001D2736"/>
    <w:rsid w:val="001D27A3"/>
    <w:rsid w:val="001D2A41"/>
    <w:rsid w:val="001D2B17"/>
    <w:rsid w:val="001D2EB0"/>
    <w:rsid w:val="001D3507"/>
    <w:rsid w:val="001D3601"/>
    <w:rsid w:val="001D363E"/>
    <w:rsid w:val="001D3773"/>
    <w:rsid w:val="001D389C"/>
    <w:rsid w:val="001D3ADB"/>
    <w:rsid w:val="001D3CC4"/>
    <w:rsid w:val="001D3CDA"/>
    <w:rsid w:val="001D4362"/>
    <w:rsid w:val="001D44CE"/>
    <w:rsid w:val="001D4B4B"/>
    <w:rsid w:val="001D4C66"/>
    <w:rsid w:val="001D5B03"/>
    <w:rsid w:val="001D5C94"/>
    <w:rsid w:val="001D638D"/>
    <w:rsid w:val="001D6391"/>
    <w:rsid w:val="001D642F"/>
    <w:rsid w:val="001D67ED"/>
    <w:rsid w:val="001D6C37"/>
    <w:rsid w:val="001D6C50"/>
    <w:rsid w:val="001D6E2D"/>
    <w:rsid w:val="001D6F3E"/>
    <w:rsid w:val="001D6F5E"/>
    <w:rsid w:val="001D74FE"/>
    <w:rsid w:val="001D7843"/>
    <w:rsid w:val="001D7991"/>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ABD"/>
    <w:rsid w:val="001E2B65"/>
    <w:rsid w:val="001E2F8C"/>
    <w:rsid w:val="001E2FFE"/>
    <w:rsid w:val="001E3919"/>
    <w:rsid w:val="001E3ADE"/>
    <w:rsid w:val="001E3BBC"/>
    <w:rsid w:val="001E3C84"/>
    <w:rsid w:val="001E4190"/>
    <w:rsid w:val="001E43E1"/>
    <w:rsid w:val="001E44AD"/>
    <w:rsid w:val="001E44F5"/>
    <w:rsid w:val="001E4547"/>
    <w:rsid w:val="001E4ADF"/>
    <w:rsid w:val="001E4EB7"/>
    <w:rsid w:val="001E4F64"/>
    <w:rsid w:val="001E5698"/>
    <w:rsid w:val="001E59F8"/>
    <w:rsid w:val="001E5C17"/>
    <w:rsid w:val="001E5DE6"/>
    <w:rsid w:val="001E65CB"/>
    <w:rsid w:val="001E7352"/>
    <w:rsid w:val="001E7E2B"/>
    <w:rsid w:val="001F00A4"/>
    <w:rsid w:val="001F01BF"/>
    <w:rsid w:val="001F02FA"/>
    <w:rsid w:val="001F06AE"/>
    <w:rsid w:val="001F0911"/>
    <w:rsid w:val="001F0AAC"/>
    <w:rsid w:val="001F10C5"/>
    <w:rsid w:val="001F1625"/>
    <w:rsid w:val="001F16CB"/>
    <w:rsid w:val="001F1704"/>
    <w:rsid w:val="001F1CA5"/>
    <w:rsid w:val="001F1CAC"/>
    <w:rsid w:val="001F1DAD"/>
    <w:rsid w:val="001F1F19"/>
    <w:rsid w:val="001F1F7A"/>
    <w:rsid w:val="001F23CF"/>
    <w:rsid w:val="001F297F"/>
    <w:rsid w:val="001F2DCC"/>
    <w:rsid w:val="001F2DD1"/>
    <w:rsid w:val="001F3B95"/>
    <w:rsid w:val="001F3C10"/>
    <w:rsid w:val="001F3D28"/>
    <w:rsid w:val="001F3F42"/>
    <w:rsid w:val="001F3FCA"/>
    <w:rsid w:val="001F47EF"/>
    <w:rsid w:val="001F4893"/>
    <w:rsid w:val="001F4B27"/>
    <w:rsid w:val="001F4B86"/>
    <w:rsid w:val="001F4D40"/>
    <w:rsid w:val="001F4EA5"/>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B0D"/>
    <w:rsid w:val="00202D8E"/>
    <w:rsid w:val="0020302A"/>
    <w:rsid w:val="00203036"/>
    <w:rsid w:val="0020379F"/>
    <w:rsid w:val="00203BDA"/>
    <w:rsid w:val="00203C89"/>
    <w:rsid w:val="00203C9F"/>
    <w:rsid w:val="00203EC8"/>
    <w:rsid w:val="002043AC"/>
    <w:rsid w:val="002046EE"/>
    <w:rsid w:val="00204BF4"/>
    <w:rsid w:val="00204F6C"/>
    <w:rsid w:val="0020540C"/>
    <w:rsid w:val="00205454"/>
    <w:rsid w:val="0020578D"/>
    <w:rsid w:val="00205B84"/>
    <w:rsid w:val="002061D4"/>
    <w:rsid w:val="0020655B"/>
    <w:rsid w:val="0020677C"/>
    <w:rsid w:val="0020687C"/>
    <w:rsid w:val="00206BCD"/>
    <w:rsid w:val="00206CB7"/>
    <w:rsid w:val="00207136"/>
    <w:rsid w:val="0020722E"/>
    <w:rsid w:val="0020769D"/>
    <w:rsid w:val="00207701"/>
    <w:rsid w:val="0020777C"/>
    <w:rsid w:val="002077D6"/>
    <w:rsid w:val="0020785C"/>
    <w:rsid w:val="00207C49"/>
    <w:rsid w:val="00210CD7"/>
    <w:rsid w:val="00210D10"/>
    <w:rsid w:val="00210DC8"/>
    <w:rsid w:val="002112DA"/>
    <w:rsid w:val="00211417"/>
    <w:rsid w:val="0021211A"/>
    <w:rsid w:val="00212651"/>
    <w:rsid w:val="00212657"/>
    <w:rsid w:val="0021268F"/>
    <w:rsid w:val="002127A0"/>
    <w:rsid w:val="0021294F"/>
    <w:rsid w:val="00212B22"/>
    <w:rsid w:val="00212B71"/>
    <w:rsid w:val="00212C47"/>
    <w:rsid w:val="00213271"/>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D6F"/>
    <w:rsid w:val="00217FE7"/>
    <w:rsid w:val="00220168"/>
    <w:rsid w:val="002202E4"/>
    <w:rsid w:val="002206D4"/>
    <w:rsid w:val="002206F5"/>
    <w:rsid w:val="002207E8"/>
    <w:rsid w:val="002208E8"/>
    <w:rsid w:val="002209A9"/>
    <w:rsid w:val="00220A5B"/>
    <w:rsid w:val="00220DAD"/>
    <w:rsid w:val="002210AD"/>
    <w:rsid w:val="002210BD"/>
    <w:rsid w:val="002214C5"/>
    <w:rsid w:val="00221894"/>
    <w:rsid w:val="00221B27"/>
    <w:rsid w:val="00221D1E"/>
    <w:rsid w:val="00221F3B"/>
    <w:rsid w:val="00221F5D"/>
    <w:rsid w:val="0022202D"/>
    <w:rsid w:val="002224A8"/>
    <w:rsid w:val="00222862"/>
    <w:rsid w:val="00222AEC"/>
    <w:rsid w:val="00222B25"/>
    <w:rsid w:val="00222BAF"/>
    <w:rsid w:val="00222F65"/>
    <w:rsid w:val="002230CF"/>
    <w:rsid w:val="002233C7"/>
    <w:rsid w:val="002238CC"/>
    <w:rsid w:val="00224293"/>
    <w:rsid w:val="00224837"/>
    <w:rsid w:val="00225551"/>
    <w:rsid w:val="00225FE7"/>
    <w:rsid w:val="00226288"/>
    <w:rsid w:val="00226526"/>
    <w:rsid w:val="002265ED"/>
    <w:rsid w:val="0022680E"/>
    <w:rsid w:val="00226856"/>
    <w:rsid w:val="00226865"/>
    <w:rsid w:val="00226BB0"/>
    <w:rsid w:val="00226BF3"/>
    <w:rsid w:val="00226E4E"/>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D9E"/>
    <w:rsid w:val="002361CA"/>
    <w:rsid w:val="002364B3"/>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A9C"/>
    <w:rsid w:val="00242D9C"/>
    <w:rsid w:val="00242E38"/>
    <w:rsid w:val="0024319C"/>
    <w:rsid w:val="00243F28"/>
    <w:rsid w:val="00244276"/>
    <w:rsid w:val="002442CD"/>
    <w:rsid w:val="0024461F"/>
    <w:rsid w:val="002446D9"/>
    <w:rsid w:val="00244A81"/>
    <w:rsid w:val="00244BC2"/>
    <w:rsid w:val="00244C90"/>
    <w:rsid w:val="00244DD6"/>
    <w:rsid w:val="002454A0"/>
    <w:rsid w:val="002457C9"/>
    <w:rsid w:val="00245F1A"/>
    <w:rsid w:val="00246721"/>
    <w:rsid w:val="00246899"/>
    <w:rsid w:val="00246A54"/>
    <w:rsid w:val="00246A67"/>
    <w:rsid w:val="00247A4D"/>
    <w:rsid w:val="00247CA6"/>
    <w:rsid w:val="002503F2"/>
    <w:rsid w:val="0025064D"/>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E64"/>
    <w:rsid w:val="002552A5"/>
    <w:rsid w:val="002552C6"/>
    <w:rsid w:val="00255425"/>
    <w:rsid w:val="002554ED"/>
    <w:rsid w:val="00255899"/>
    <w:rsid w:val="00255CC3"/>
    <w:rsid w:val="002560C0"/>
    <w:rsid w:val="002561FD"/>
    <w:rsid w:val="002568B0"/>
    <w:rsid w:val="00256961"/>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4AB6"/>
    <w:rsid w:val="0026544F"/>
    <w:rsid w:val="00265B38"/>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3BB"/>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1E6"/>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EE3"/>
    <w:rsid w:val="00281F30"/>
    <w:rsid w:val="00281FAD"/>
    <w:rsid w:val="00282049"/>
    <w:rsid w:val="002821C4"/>
    <w:rsid w:val="002823BE"/>
    <w:rsid w:val="00282534"/>
    <w:rsid w:val="00282907"/>
    <w:rsid w:val="00282A03"/>
    <w:rsid w:val="0028350E"/>
    <w:rsid w:val="00283875"/>
    <w:rsid w:val="0028392A"/>
    <w:rsid w:val="00283A28"/>
    <w:rsid w:val="00283D10"/>
    <w:rsid w:val="00283E19"/>
    <w:rsid w:val="00283E3A"/>
    <w:rsid w:val="0028448D"/>
    <w:rsid w:val="0028454F"/>
    <w:rsid w:val="00284ABF"/>
    <w:rsid w:val="00284C7C"/>
    <w:rsid w:val="00284D1E"/>
    <w:rsid w:val="00285042"/>
    <w:rsid w:val="00285282"/>
    <w:rsid w:val="00285284"/>
    <w:rsid w:val="002855DB"/>
    <w:rsid w:val="00285A35"/>
    <w:rsid w:val="00285FCF"/>
    <w:rsid w:val="00286779"/>
    <w:rsid w:val="002871E0"/>
    <w:rsid w:val="00287506"/>
    <w:rsid w:val="00287D0B"/>
    <w:rsid w:val="00287DDF"/>
    <w:rsid w:val="002906F2"/>
    <w:rsid w:val="002907BC"/>
    <w:rsid w:val="00290C8D"/>
    <w:rsid w:val="00290D5F"/>
    <w:rsid w:val="00290F6C"/>
    <w:rsid w:val="00290FFD"/>
    <w:rsid w:val="002911A8"/>
    <w:rsid w:val="002912DD"/>
    <w:rsid w:val="002912F0"/>
    <w:rsid w:val="002914C0"/>
    <w:rsid w:val="00291567"/>
    <w:rsid w:val="00291C6F"/>
    <w:rsid w:val="00291DD0"/>
    <w:rsid w:val="0029239F"/>
    <w:rsid w:val="00292C9D"/>
    <w:rsid w:val="00293C81"/>
    <w:rsid w:val="00293D69"/>
    <w:rsid w:val="00293F4E"/>
    <w:rsid w:val="00294230"/>
    <w:rsid w:val="00294878"/>
    <w:rsid w:val="00295560"/>
    <w:rsid w:val="00295986"/>
    <w:rsid w:val="00295FAE"/>
    <w:rsid w:val="00296077"/>
    <w:rsid w:val="0029641D"/>
    <w:rsid w:val="00296719"/>
    <w:rsid w:val="002967E9"/>
    <w:rsid w:val="00296B69"/>
    <w:rsid w:val="00296F6A"/>
    <w:rsid w:val="00296FDB"/>
    <w:rsid w:val="00297314"/>
    <w:rsid w:val="002974BF"/>
    <w:rsid w:val="00297CB7"/>
    <w:rsid w:val="00297D26"/>
    <w:rsid w:val="00297EDE"/>
    <w:rsid w:val="002A01C2"/>
    <w:rsid w:val="002A04D2"/>
    <w:rsid w:val="002A09A7"/>
    <w:rsid w:val="002A0E29"/>
    <w:rsid w:val="002A0E33"/>
    <w:rsid w:val="002A11DB"/>
    <w:rsid w:val="002A19F1"/>
    <w:rsid w:val="002A1CAD"/>
    <w:rsid w:val="002A22A1"/>
    <w:rsid w:val="002A2448"/>
    <w:rsid w:val="002A2461"/>
    <w:rsid w:val="002A2814"/>
    <w:rsid w:val="002A2EF2"/>
    <w:rsid w:val="002A3089"/>
    <w:rsid w:val="002A3533"/>
    <w:rsid w:val="002A3ABA"/>
    <w:rsid w:val="002A4468"/>
    <w:rsid w:val="002A44E2"/>
    <w:rsid w:val="002A45D8"/>
    <w:rsid w:val="002A4B57"/>
    <w:rsid w:val="002A5B5F"/>
    <w:rsid w:val="002A5B99"/>
    <w:rsid w:val="002A5C0A"/>
    <w:rsid w:val="002A6114"/>
    <w:rsid w:val="002A61FF"/>
    <w:rsid w:val="002A65E3"/>
    <w:rsid w:val="002A696C"/>
    <w:rsid w:val="002A6D2B"/>
    <w:rsid w:val="002A701C"/>
    <w:rsid w:val="002A7065"/>
    <w:rsid w:val="002A79B0"/>
    <w:rsid w:val="002B0238"/>
    <w:rsid w:val="002B03F4"/>
    <w:rsid w:val="002B07FC"/>
    <w:rsid w:val="002B0A05"/>
    <w:rsid w:val="002B10F5"/>
    <w:rsid w:val="002B1B76"/>
    <w:rsid w:val="002B1C03"/>
    <w:rsid w:val="002B1F6C"/>
    <w:rsid w:val="002B21EF"/>
    <w:rsid w:val="002B227D"/>
    <w:rsid w:val="002B22D7"/>
    <w:rsid w:val="002B24F1"/>
    <w:rsid w:val="002B27C7"/>
    <w:rsid w:val="002B2F28"/>
    <w:rsid w:val="002B33F1"/>
    <w:rsid w:val="002B370D"/>
    <w:rsid w:val="002B3BC2"/>
    <w:rsid w:val="002B3C84"/>
    <w:rsid w:val="002B41B9"/>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C8"/>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77C"/>
    <w:rsid w:val="002C29C5"/>
    <w:rsid w:val="002C2A60"/>
    <w:rsid w:val="002C2B34"/>
    <w:rsid w:val="002C2D40"/>
    <w:rsid w:val="002C2DE0"/>
    <w:rsid w:val="002C3040"/>
    <w:rsid w:val="002C34D2"/>
    <w:rsid w:val="002C362D"/>
    <w:rsid w:val="002C36BE"/>
    <w:rsid w:val="002C3935"/>
    <w:rsid w:val="002C3953"/>
    <w:rsid w:val="002C3DC8"/>
    <w:rsid w:val="002C4E3B"/>
    <w:rsid w:val="002C4FFE"/>
    <w:rsid w:val="002C58F7"/>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8"/>
    <w:rsid w:val="002D15A9"/>
    <w:rsid w:val="002D16FF"/>
    <w:rsid w:val="002D17AB"/>
    <w:rsid w:val="002D188F"/>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4FDE"/>
    <w:rsid w:val="002D5195"/>
    <w:rsid w:val="002D53A0"/>
    <w:rsid w:val="002D5573"/>
    <w:rsid w:val="002D56D2"/>
    <w:rsid w:val="002D5FE4"/>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BEF"/>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E0A"/>
    <w:rsid w:val="002F0F47"/>
    <w:rsid w:val="002F14D1"/>
    <w:rsid w:val="002F1690"/>
    <w:rsid w:val="002F1753"/>
    <w:rsid w:val="002F189F"/>
    <w:rsid w:val="002F18CF"/>
    <w:rsid w:val="002F1A63"/>
    <w:rsid w:val="002F1B03"/>
    <w:rsid w:val="002F1C32"/>
    <w:rsid w:val="002F1DC3"/>
    <w:rsid w:val="002F214C"/>
    <w:rsid w:val="002F22CC"/>
    <w:rsid w:val="002F28F9"/>
    <w:rsid w:val="002F3228"/>
    <w:rsid w:val="002F3DC1"/>
    <w:rsid w:val="002F43D2"/>
    <w:rsid w:val="002F4476"/>
    <w:rsid w:val="002F4636"/>
    <w:rsid w:val="002F48D6"/>
    <w:rsid w:val="002F48DF"/>
    <w:rsid w:val="002F4A91"/>
    <w:rsid w:val="002F4B86"/>
    <w:rsid w:val="002F4C5D"/>
    <w:rsid w:val="002F4CC1"/>
    <w:rsid w:val="002F4F7E"/>
    <w:rsid w:val="002F5084"/>
    <w:rsid w:val="002F527F"/>
    <w:rsid w:val="002F545A"/>
    <w:rsid w:val="002F5E47"/>
    <w:rsid w:val="002F5FED"/>
    <w:rsid w:val="002F6278"/>
    <w:rsid w:val="002F62BB"/>
    <w:rsid w:val="002F67E6"/>
    <w:rsid w:val="002F6854"/>
    <w:rsid w:val="002F692C"/>
    <w:rsid w:val="002F6D80"/>
    <w:rsid w:val="002F6F1A"/>
    <w:rsid w:val="002F6F5E"/>
    <w:rsid w:val="002F70C2"/>
    <w:rsid w:val="002F7598"/>
    <w:rsid w:val="002F776A"/>
    <w:rsid w:val="002F7974"/>
    <w:rsid w:val="002F7BE9"/>
    <w:rsid w:val="002F7F18"/>
    <w:rsid w:val="002F7FF0"/>
    <w:rsid w:val="00300156"/>
    <w:rsid w:val="0030043B"/>
    <w:rsid w:val="003007C8"/>
    <w:rsid w:val="003007D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46"/>
    <w:rsid w:val="003045F0"/>
    <w:rsid w:val="00304620"/>
    <w:rsid w:val="00304ABD"/>
    <w:rsid w:val="00304D2C"/>
    <w:rsid w:val="00304D51"/>
    <w:rsid w:val="00304E2C"/>
    <w:rsid w:val="00305181"/>
    <w:rsid w:val="0030542F"/>
    <w:rsid w:val="00305696"/>
    <w:rsid w:val="00305899"/>
    <w:rsid w:val="00305D5C"/>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3B5"/>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6537"/>
    <w:rsid w:val="003169D0"/>
    <w:rsid w:val="003176A2"/>
    <w:rsid w:val="003178FD"/>
    <w:rsid w:val="00317AF2"/>
    <w:rsid w:val="00317C9E"/>
    <w:rsid w:val="00317DEF"/>
    <w:rsid w:val="00317E46"/>
    <w:rsid w:val="00317EDB"/>
    <w:rsid w:val="0032065A"/>
    <w:rsid w:val="00320683"/>
    <w:rsid w:val="0032080F"/>
    <w:rsid w:val="00320BC0"/>
    <w:rsid w:val="00320CAE"/>
    <w:rsid w:val="00320D88"/>
    <w:rsid w:val="00320FFF"/>
    <w:rsid w:val="00321479"/>
    <w:rsid w:val="003217B1"/>
    <w:rsid w:val="003220D6"/>
    <w:rsid w:val="00322198"/>
    <w:rsid w:val="0032261B"/>
    <w:rsid w:val="00322A67"/>
    <w:rsid w:val="00322AB2"/>
    <w:rsid w:val="00322B1A"/>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27B04"/>
    <w:rsid w:val="003300E8"/>
    <w:rsid w:val="0033029F"/>
    <w:rsid w:val="003302F1"/>
    <w:rsid w:val="0033077D"/>
    <w:rsid w:val="00330919"/>
    <w:rsid w:val="0033092B"/>
    <w:rsid w:val="00330D10"/>
    <w:rsid w:val="00330EB5"/>
    <w:rsid w:val="00330F36"/>
    <w:rsid w:val="00331107"/>
    <w:rsid w:val="003316B7"/>
    <w:rsid w:val="00331715"/>
    <w:rsid w:val="00331A2E"/>
    <w:rsid w:val="00331A80"/>
    <w:rsid w:val="00331BE9"/>
    <w:rsid w:val="00331D2A"/>
    <w:rsid w:val="003324D7"/>
    <w:rsid w:val="00332998"/>
    <w:rsid w:val="00332DB3"/>
    <w:rsid w:val="0033314B"/>
    <w:rsid w:val="00333461"/>
    <w:rsid w:val="00333560"/>
    <w:rsid w:val="0033380F"/>
    <w:rsid w:val="00333A04"/>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150"/>
    <w:rsid w:val="0034028C"/>
    <w:rsid w:val="0034106F"/>
    <w:rsid w:val="003414FE"/>
    <w:rsid w:val="003417BB"/>
    <w:rsid w:val="00341A68"/>
    <w:rsid w:val="00341E5F"/>
    <w:rsid w:val="00342664"/>
    <w:rsid w:val="0034291E"/>
    <w:rsid w:val="00342A80"/>
    <w:rsid w:val="00342C19"/>
    <w:rsid w:val="00343095"/>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C5A"/>
    <w:rsid w:val="00345DED"/>
    <w:rsid w:val="00345EBD"/>
    <w:rsid w:val="0034602B"/>
    <w:rsid w:val="003461B2"/>
    <w:rsid w:val="0034626B"/>
    <w:rsid w:val="003466D5"/>
    <w:rsid w:val="00346C9B"/>
    <w:rsid w:val="00346CFA"/>
    <w:rsid w:val="00346E4A"/>
    <w:rsid w:val="00347253"/>
    <w:rsid w:val="00347B40"/>
    <w:rsid w:val="00350460"/>
    <w:rsid w:val="0035050E"/>
    <w:rsid w:val="00350917"/>
    <w:rsid w:val="00350919"/>
    <w:rsid w:val="00350BB9"/>
    <w:rsid w:val="00350DEC"/>
    <w:rsid w:val="0035104A"/>
    <w:rsid w:val="00351265"/>
    <w:rsid w:val="0035147A"/>
    <w:rsid w:val="003515FB"/>
    <w:rsid w:val="0035183E"/>
    <w:rsid w:val="00351B3E"/>
    <w:rsid w:val="00351BC6"/>
    <w:rsid w:val="0035279A"/>
    <w:rsid w:val="00352C2E"/>
    <w:rsid w:val="00352C3E"/>
    <w:rsid w:val="00353048"/>
    <w:rsid w:val="003532CF"/>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342"/>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79"/>
    <w:rsid w:val="003641B9"/>
    <w:rsid w:val="003644D5"/>
    <w:rsid w:val="00364611"/>
    <w:rsid w:val="003647DD"/>
    <w:rsid w:val="003647E8"/>
    <w:rsid w:val="00364CDA"/>
    <w:rsid w:val="00364F07"/>
    <w:rsid w:val="003650DB"/>
    <w:rsid w:val="0036569E"/>
    <w:rsid w:val="00365A83"/>
    <w:rsid w:val="00365DBE"/>
    <w:rsid w:val="00366ACF"/>
    <w:rsid w:val="0036772A"/>
    <w:rsid w:val="003677D6"/>
    <w:rsid w:val="00367BA7"/>
    <w:rsid w:val="00367E11"/>
    <w:rsid w:val="00367F93"/>
    <w:rsid w:val="00370009"/>
    <w:rsid w:val="0037005A"/>
    <w:rsid w:val="003702F9"/>
    <w:rsid w:val="003703BC"/>
    <w:rsid w:val="00370A62"/>
    <w:rsid w:val="00370D82"/>
    <w:rsid w:val="003711F6"/>
    <w:rsid w:val="00371C03"/>
    <w:rsid w:val="00372478"/>
    <w:rsid w:val="00372514"/>
    <w:rsid w:val="00372739"/>
    <w:rsid w:val="003727D1"/>
    <w:rsid w:val="00372BF3"/>
    <w:rsid w:val="00372F9A"/>
    <w:rsid w:val="003731FE"/>
    <w:rsid w:val="0037330C"/>
    <w:rsid w:val="00373533"/>
    <w:rsid w:val="003735F6"/>
    <w:rsid w:val="003738D1"/>
    <w:rsid w:val="0037397C"/>
    <w:rsid w:val="00373AC6"/>
    <w:rsid w:val="00373D22"/>
    <w:rsid w:val="00373EFB"/>
    <w:rsid w:val="00373FE7"/>
    <w:rsid w:val="0037417D"/>
    <w:rsid w:val="003747BF"/>
    <w:rsid w:val="00375032"/>
    <w:rsid w:val="003751CB"/>
    <w:rsid w:val="00375236"/>
    <w:rsid w:val="0037540A"/>
    <w:rsid w:val="00375DC7"/>
    <w:rsid w:val="003769B8"/>
    <w:rsid w:val="00376B9A"/>
    <w:rsid w:val="00376E8D"/>
    <w:rsid w:val="0037711F"/>
    <w:rsid w:val="003771A5"/>
    <w:rsid w:val="00377302"/>
    <w:rsid w:val="00377CDF"/>
    <w:rsid w:val="003812BD"/>
    <w:rsid w:val="00381792"/>
    <w:rsid w:val="003817C3"/>
    <w:rsid w:val="00381E75"/>
    <w:rsid w:val="00382699"/>
    <w:rsid w:val="00382C8A"/>
    <w:rsid w:val="00382D7D"/>
    <w:rsid w:val="003835FA"/>
    <w:rsid w:val="00384688"/>
    <w:rsid w:val="00384A63"/>
    <w:rsid w:val="00384CFE"/>
    <w:rsid w:val="00385879"/>
    <w:rsid w:val="00385C42"/>
    <w:rsid w:val="00385C97"/>
    <w:rsid w:val="00385D80"/>
    <w:rsid w:val="00385E69"/>
    <w:rsid w:val="0038619E"/>
    <w:rsid w:val="0038630C"/>
    <w:rsid w:val="003864CE"/>
    <w:rsid w:val="00386503"/>
    <w:rsid w:val="003865FE"/>
    <w:rsid w:val="0038678E"/>
    <w:rsid w:val="00386944"/>
    <w:rsid w:val="00386C50"/>
    <w:rsid w:val="00386D1C"/>
    <w:rsid w:val="003870EF"/>
    <w:rsid w:val="00387232"/>
    <w:rsid w:val="003875D6"/>
    <w:rsid w:val="0038772F"/>
    <w:rsid w:val="003877CD"/>
    <w:rsid w:val="00387831"/>
    <w:rsid w:val="00390B21"/>
    <w:rsid w:val="00390C46"/>
    <w:rsid w:val="00390C9F"/>
    <w:rsid w:val="0039113C"/>
    <w:rsid w:val="00391408"/>
    <w:rsid w:val="0039141D"/>
    <w:rsid w:val="003919B8"/>
    <w:rsid w:val="00391D58"/>
    <w:rsid w:val="003922E7"/>
    <w:rsid w:val="00392313"/>
    <w:rsid w:val="003927BA"/>
    <w:rsid w:val="00393201"/>
    <w:rsid w:val="0039333B"/>
    <w:rsid w:val="00393348"/>
    <w:rsid w:val="00393815"/>
    <w:rsid w:val="00393BC0"/>
    <w:rsid w:val="00393DED"/>
    <w:rsid w:val="00394055"/>
    <w:rsid w:val="003940C5"/>
    <w:rsid w:val="003942A7"/>
    <w:rsid w:val="003944A8"/>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14C"/>
    <w:rsid w:val="003A09A3"/>
    <w:rsid w:val="003A0B7F"/>
    <w:rsid w:val="003A1172"/>
    <w:rsid w:val="003A1652"/>
    <w:rsid w:val="003A199E"/>
    <w:rsid w:val="003A1A35"/>
    <w:rsid w:val="003A1BD2"/>
    <w:rsid w:val="003A1D46"/>
    <w:rsid w:val="003A1DA5"/>
    <w:rsid w:val="003A1E1A"/>
    <w:rsid w:val="003A22EF"/>
    <w:rsid w:val="003A23DD"/>
    <w:rsid w:val="003A2943"/>
    <w:rsid w:val="003A2B9E"/>
    <w:rsid w:val="003A2BB1"/>
    <w:rsid w:val="003A2C3C"/>
    <w:rsid w:val="003A321B"/>
    <w:rsid w:val="003A324A"/>
    <w:rsid w:val="003A375E"/>
    <w:rsid w:val="003A38B7"/>
    <w:rsid w:val="003A402D"/>
    <w:rsid w:val="003A40FE"/>
    <w:rsid w:val="003A48AE"/>
    <w:rsid w:val="003A4B0A"/>
    <w:rsid w:val="003A4FFD"/>
    <w:rsid w:val="003A5013"/>
    <w:rsid w:val="003A5188"/>
    <w:rsid w:val="003A571D"/>
    <w:rsid w:val="003A576E"/>
    <w:rsid w:val="003A5898"/>
    <w:rsid w:val="003A5A16"/>
    <w:rsid w:val="003A5AF4"/>
    <w:rsid w:val="003A5E60"/>
    <w:rsid w:val="003A62F4"/>
    <w:rsid w:val="003A64D1"/>
    <w:rsid w:val="003A667D"/>
    <w:rsid w:val="003A6D55"/>
    <w:rsid w:val="003A6E4F"/>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387"/>
    <w:rsid w:val="003B3977"/>
    <w:rsid w:val="003B3FC4"/>
    <w:rsid w:val="003B447F"/>
    <w:rsid w:val="003B4CA1"/>
    <w:rsid w:val="003B548B"/>
    <w:rsid w:val="003B5FDE"/>
    <w:rsid w:val="003B617E"/>
    <w:rsid w:val="003B62CD"/>
    <w:rsid w:val="003B6332"/>
    <w:rsid w:val="003B6479"/>
    <w:rsid w:val="003B6572"/>
    <w:rsid w:val="003B65EB"/>
    <w:rsid w:val="003B6CEE"/>
    <w:rsid w:val="003B6D43"/>
    <w:rsid w:val="003B6D8C"/>
    <w:rsid w:val="003B6E69"/>
    <w:rsid w:val="003B76AB"/>
    <w:rsid w:val="003B7952"/>
    <w:rsid w:val="003B79A8"/>
    <w:rsid w:val="003C0C68"/>
    <w:rsid w:val="003C0FE1"/>
    <w:rsid w:val="003C1854"/>
    <w:rsid w:val="003C1A6D"/>
    <w:rsid w:val="003C2659"/>
    <w:rsid w:val="003C2B43"/>
    <w:rsid w:val="003C2C46"/>
    <w:rsid w:val="003C2D75"/>
    <w:rsid w:val="003C3267"/>
    <w:rsid w:val="003C39CD"/>
    <w:rsid w:val="003C3D71"/>
    <w:rsid w:val="003C3F11"/>
    <w:rsid w:val="003C44AB"/>
    <w:rsid w:val="003C4746"/>
    <w:rsid w:val="003C4904"/>
    <w:rsid w:val="003C4E1E"/>
    <w:rsid w:val="003C5004"/>
    <w:rsid w:val="003C5336"/>
    <w:rsid w:val="003C570C"/>
    <w:rsid w:val="003C5AE2"/>
    <w:rsid w:val="003C6137"/>
    <w:rsid w:val="003C64C0"/>
    <w:rsid w:val="003C69E7"/>
    <w:rsid w:val="003C6AE5"/>
    <w:rsid w:val="003C6C79"/>
    <w:rsid w:val="003C6ECD"/>
    <w:rsid w:val="003C74E6"/>
    <w:rsid w:val="003C75F6"/>
    <w:rsid w:val="003C7ED7"/>
    <w:rsid w:val="003D02AE"/>
    <w:rsid w:val="003D043B"/>
    <w:rsid w:val="003D058B"/>
    <w:rsid w:val="003D0A0C"/>
    <w:rsid w:val="003D117B"/>
    <w:rsid w:val="003D1489"/>
    <w:rsid w:val="003D19EF"/>
    <w:rsid w:val="003D2438"/>
    <w:rsid w:val="003D2872"/>
    <w:rsid w:val="003D2926"/>
    <w:rsid w:val="003D29EE"/>
    <w:rsid w:val="003D2EAE"/>
    <w:rsid w:val="003D30E7"/>
    <w:rsid w:val="003D3672"/>
    <w:rsid w:val="003D3B4F"/>
    <w:rsid w:val="003D3FBE"/>
    <w:rsid w:val="003D440C"/>
    <w:rsid w:val="003D45F8"/>
    <w:rsid w:val="003D485D"/>
    <w:rsid w:val="003D49F0"/>
    <w:rsid w:val="003D5B2D"/>
    <w:rsid w:val="003D5D71"/>
    <w:rsid w:val="003D5DBE"/>
    <w:rsid w:val="003D6132"/>
    <w:rsid w:val="003D6E9F"/>
    <w:rsid w:val="003D6F64"/>
    <w:rsid w:val="003D6F7E"/>
    <w:rsid w:val="003D6FDD"/>
    <w:rsid w:val="003D702B"/>
    <w:rsid w:val="003D7197"/>
    <w:rsid w:val="003D7850"/>
    <w:rsid w:val="003D79FE"/>
    <w:rsid w:val="003E026D"/>
    <w:rsid w:val="003E0937"/>
    <w:rsid w:val="003E0A5E"/>
    <w:rsid w:val="003E1172"/>
    <w:rsid w:val="003E11DF"/>
    <w:rsid w:val="003E138E"/>
    <w:rsid w:val="003E1398"/>
    <w:rsid w:val="003E16A6"/>
    <w:rsid w:val="003E16E0"/>
    <w:rsid w:val="003E178A"/>
    <w:rsid w:val="003E1820"/>
    <w:rsid w:val="003E18DF"/>
    <w:rsid w:val="003E2461"/>
    <w:rsid w:val="003E2551"/>
    <w:rsid w:val="003E2858"/>
    <w:rsid w:val="003E295F"/>
    <w:rsid w:val="003E2DE5"/>
    <w:rsid w:val="003E31BB"/>
    <w:rsid w:val="003E3322"/>
    <w:rsid w:val="003E334A"/>
    <w:rsid w:val="003E38FE"/>
    <w:rsid w:val="003E3B09"/>
    <w:rsid w:val="003E405E"/>
    <w:rsid w:val="003E41CD"/>
    <w:rsid w:val="003E41E1"/>
    <w:rsid w:val="003E4267"/>
    <w:rsid w:val="003E466A"/>
    <w:rsid w:val="003E4950"/>
    <w:rsid w:val="003E4A05"/>
    <w:rsid w:val="003E534C"/>
    <w:rsid w:val="003E5875"/>
    <w:rsid w:val="003E5948"/>
    <w:rsid w:val="003E5A23"/>
    <w:rsid w:val="003E5D89"/>
    <w:rsid w:val="003E5FF7"/>
    <w:rsid w:val="003E61B3"/>
    <w:rsid w:val="003E63FD"/>
    <w:rsid w:val="003E6457"/>
    <w:rsid w:val="003E64A4"/>
    <w:rsid w:val="003E6676"/>
    <w:rsid w:val="003E694F"/>
    <w:rsid w:val="003E6B54"/>
    <w:rsid w:val="003E70A6"/>
    <w:rsid w:val="003E7540"/>
    <w:rsid w:val="003E77EC"/>
    <w:rsid w:val="003E78B7"/>
    <w:rsid w:val="003E79F0"/>
    <w:rsid w:val="003E7E24"/>
    <w:rsid w:val="003E7FF4"/>
    <w:rsid w:val="003F01D8"/>
    <w:rsid w:val="003F0392"/>
    <w:rsid w:val="003F04A1"/>
    <w:rsid w:val="003F04FB"/>
    <w:rsid w:val="003F0620"/>
    <w:rsid w:val="003F0C85"/>
    <w:rsid w:val="003F0CAB"/>
    <w:rsid w:val="003F0E33"/>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1B0"/>
    <w:rsid w:val="003F63C5"/>
    <w:rsid w:val="003F69DB"/>
    <w:rsid w:val="003F6C92"/>
    <w:rsid w:val="003F6ED2"/>
    <w:rsid w:val="003F7072"/>
    <w:rsid w:val="003F77B4"/>
    <w:rsid w:val="003F7C3A"/>
    <w:rsid w:val="003F7E7B"/>
    <w:rsid w:val="004000AA"/>
    <w:rsid w:val="004005E9"/>
    <w:rsid w:val="00400744"/>
    <w:rsid w:val="004008F2"/>
    <w:rsid w:val="00400C31"/>
    <w:rsid w:val="00400DF1"/>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313"/>
    <w:rsid w:val="0040672C"/>
    <w:rsid w:val="004068A7"/>
    <w:rsid w:val="004069F0"/>
    <w:rsid w:val="00406A66"/>
    <w:rsid w:val="00406B25"/>
    <w:rsid w:val="00406C82"/>
    <w:rsid w:val="00406F91"/>
    <w:rsid w:val="00407113"/>
    <w:rsid w:val="004071E5"/>
    <w:rsid w:val="004071E6"/>
    <w:rsid w:val="0040734D"/>
    <w:rsid w:val="004074AB"/>
    <w:rsid w:val="0040785D"/>
    <w:rsid w:val="00407B38"/>
    <w:rsid w:val="00407C2C"/>
    <w:rsid w:val="0041036E"/>
    <w:rsid w:val="004104CD"/>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AE9"/>
    <w:rsid w:val="00413B72"/>
    <w:rsid w:val="00413CC0"/>
    <w:rsid w:val="00413DAD"/>
    <w:rsid w:val="00413E9E"/>
    <w:rsid w:val="00413EC0"/>
    <w:rsid w:val="004143FC"/>
    <w:rsid w:val="00414A8B"/>
    <w:rsid w:val="00414B66"/>
    <w:rsid w:val="00414BCC"/>
    <w:rsid w:val="00414CFC"/>
    <w:rsid w:val="00414D5A"/>
    <w:rsid w:val="00414D76"/>
    <w:rsid w:val="00414DAD"/>
    <w:rsid w:val="00414E85"/>
    <w:rsid w:val="004152D0"/>
    <w:rsid w:val="004154C1"/>
    <w:rsid w:val="00415867"/>
    <w:rsid w:val="004159DC"/>
    <w:rsid w:val="00415BC4"/>
    <w:rsid w:val="00415DAE"/>
    <w:rsid w:val="0041603B"/>
    <w:rsid w:val="004161C9"/>
    <w:rsid w:val="00416620"/>
    <w:rsid w:val="00416FAF"/>
    <w:rsid w:val="00417962"/>
    <w:rsid w:val="00417D36"/>
    <w:rsid w:val="00417FBC"/>
    <w:rsid w:val="00420684"/>
    <w:rsid w:val="00420831"/>
    <w:rsid w:val="0042089D"/>
    <w:rsid w:val="004209B9"/>
    <w:rsid w:val="00420F6A"/>
    <w:rsid w:val="00421071"/>
    <w:rsid w:val="0042115A"/>
    <w:rsid w:val="004213CE"/>
    <w:rsid w:val="004218FA"/>
    <w:rsid w:val="00421F15"/>
    <w:rsid w:val="00421F83"/>
    <w:rsid w:val="004223DF"/>
    <w:rsid w:val="0042287D"/>
    <w:rsid w:val="004229B7"/>
    <w:rsid w:val="00422A68"/>
    <w:rsid w:val="00422F51"/>
    <w:rsid w:val="00423323"/>
    <w:rsid w:val="00423437"/>
    <w:rsid w:val="004234DF"/>
    <w:rsid w:val="00423D1D"/>
    <w:rsid w:val="00423D50"/>
    <w:rsid w:val="004242F7"/>
    <w:rsid w:val="0042435A"/>
    <w:rsid w:val="00424AB6"/>
    <w:rsid w:val="00424B70"/>
    <w:rsid w:val="00425068"/>
    <w:rsid w:val="004251EA"/>
    <w:rsid w:val="0042527C"/>
    <w:rsid w:val="0042556B"/>
    <w:rsid w:val="004256ED"/>
    <w:rsid w:val="00425BCC"/>
    <w:rsid w:val="00425BDB"/>
    <w:rsid w:val="00425D87"/>
    <w:rsid w:val="00425DD1"/>
    <w:rsid w:val="00425E4D"/>
    <w:rsid w:val="004265BC"/>
    <w:rsid w:val="00426BEB"/>
    <w:rsid w:val="00426D6C"/>
    <w:rsid w:val="00426E2A"/>
    <w:rsid w:val="00426EBD"/>
    <w:rsid w:val="0042745D"/>
    <w:rsid w:val="00427AEF"/>
    <w:rsid w:val="00427F4C"/>
    <w:rsid w:val="00427F66"/>
    <w:rsid w:val="004300E5"/>
    <w:rsid w:val="004305F4"/>
    <w:rsid w:val="004308EA"/>
    <w:rsid w:val="00430AA9"/>
    <w:rsid w:val="00430C98"/>
    <w:rsid w:val="0043119B"/>
    <w:rsid w:val="004315B7"/>
    <w:rsid w:val="00431CAB"/>
    <w:rsid w:val="00431D36"/>
    <w:rsid w:val="004320CE"/>
    <w:rsid w:val="00432E74"/>
    <w:rsid w:val="00433186"/>
    <w:rsid w:val="00433407"/>
    <w:rsid w:val="0043352C"/>
    <w:rsid w:val="00433E00"/>
    <w:rsid w:val="00433E31"/>
    <w:rsid w:val="0043408B"/>
    <w:rsid w:val="00434597"/>
    <w:rsid w:val="0043476A"/>
    <w:rsid w:val="004348BC"/>
    <w:rsid w:val="004348BF"/>
    <w:rsid w:val="004356F5"/>
    <w:rsid w:val="00435BF4"/>
    <w:rsid w:val="00435CC7"/>
    <w:rsid w:val="00435FBE"/>
    <w:rsid w:val="00436990"/>
    <w:rsid w:val="004370E2"/>
    <w:rsid w:val="004375DE"/>
    <w:rsid w:val="004376F5"/>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C50"/>
    <w:rsid w:val="00446E4C"/>
    <w:rsid w:val="00447165"/>
    <w:rsid w:val="00447367"/>
    <w:rsid w:val="0044751C"/>
    <w:rsid w:val="004475A3"/>
    <w:rsid w:val="0044795D"/>
    <w:rsid w:val="00450175"/>
    <w:rsid w:val="004507BE"/>
    <w:rsid w:val="00450F2B"/>
    <w:rsid w:val="0045119C"/>
    <w:rsid w:val="004517B6"/>
    <w:rsid w:val="004517C8"/>
    <w:rsid w:val="00452261"/>
    <w:rsid w:val="0045229F"/>
    <w:rsid w:val="004522B2"/>
    <w:rsid w:val="0045235D"/>
    <w:rsid w:val="00452567"/>
    <w:rsid w:val="00452A0C"/>
    <w:rsid w:val="00452A40"/>
    <w:rsid w:val="00452E8B"/>
    <w:rsid w:val="0045331B"/>
    <w:rsid w:val="004535DB"/>
    <w:rsid w:val="00453642"/>
    <w:rsid w:val="0045390E"/>
    <w:rsid w:val="00453C54"/>
    <w:rsid w:val="00453F62"/>
    <w:rsid w:val="00453F99"/>
    <w:rsid w:val="0045474F"/>
    <w:rsid w:val="004547B0"/>
    <w:rsid w:val="00454937"/>
    <w:rsid w:val="00454949"/>
    <w:rsid w:val="00454A6C"/>
    <w:rsid w:val="00454BCB"/>
    <w:rsid w:val="00454C52"/>
    <w:rsid w:val="0045539C"/>
    <w:rsid w:val="004553CB"/>
    <w:rsid w:val="0045545C"/>
    <w:rsid w:val="00455793"/>
    <w:rsid w:val="0045586A"/>
    <w:rsid w:val="004558B4"/>
    <w:rsid w:val="00455A64"/>
    <w:rsid w:val="00455E86"/>
    <w:rsid w:val="00456C35"/>
    <w:rsid w:val="00456E53"/>
    <w:rsid w:val="00456EAE"/>
    <w:rsid w:val="00456F61"/>
    <w:rsid w:val="00456F6C"/>
    <w:rsid w:val="00457030"/>
    <w:rsid w:val="00457080"/>
    <w:rsid w:val="00457A4F"/>
    <w:rsid w:val="00457C8B"/>
    <w:rsid w:val="004602B6"/>
    <w:rsid w:val="004602E9"/>
    <w:rsid w:val="004608D3"/>
    <w:rsid w:val="00460CAD"/>
    <w:rsid w:val="00460E8A"/>
    <w:rsid w:val="0046111D"/>
    <w:rsid w:val="004613CD"/>
    <w:rsid w:val="0046140A"/>
    <w:rsid w:val="00461668"/>
    <w:rsid w:val="00461887"/>
    <w:rsid w:val="0046218F"/>
    <w:rsid w:val="00462570"/>
    <w:rsid w:val="00462647"/>
    <w:rsid w:val="00462778"/>
    <w:rsid w:val="00462D60"/>
    <w:rsid w:val="004630AB"/>
    <w:rsid w:val="004633AA"/>
    <w:rsid w:val="00463A16"/>
    <w:rsid w:val="00463AF1"/>
    <w:rsid w:val="00463E70"/>
    <w:rsid w:val="004646C3"/>
    <w:rsid w:val="00464A4C"/>
    <w:rsid w:val="00464C7A"/>
    <w:rsid w:val="004650F2"/>
    <w:rsid w:val="004659BF"/>
    <w:rsid w:val="004659D5"/>
    <w:rsid w:val="00465AAD"/>
    <w:rsid w:val="00465E8A"/>
    <w:rsid w:val="00466693"/>
    <w:rsid w:val="00466703"/>
    <w:rsid w:val="00466C97"/>
    <w:rsid w:val="00466D2A"/>
    <w:rsid w:val="00466F06"/>
    <w:rsid w:val="00466F46"/>
    <w:rsid w:val="00466F8E"/>
    <w:rsid w:val="0046736F"/>
    <w:rsid w:val="00467E75"/>
    <w:rsid w:val="00467EDA"/>
    <w:rsid w:val="004701D3"/>
    <w:rsid w:val="0047053D"/>
    <w:rsid w:val="00470954"/>
    <w:rsid w:val="004709B8"/>
    <w:rsid w:val="00470C80"/>
    <w:rsid w:val="00471059"/>
    <w:rsid w:val="00471828"/>
    <w:rsid w:val="00471885"/>
    <w:rsid w:val="00471D2D"/>
    <w:rsid w:val="004720AF"/>
    <w:rsid w:val="0047224B"/>
    <w:rsid w:val="004722E7"/>
    <w:rsid w:val="0047237D"/>
    <w:rsid w:val="0047237F"/>
    <w:rsid w:val="004724C4"/>
    <w:rsid w:val="004724F0"/>
    <w:rsid w:val="00472B7F"/>
    <w:rsid w:val="00472D22"/>
    <w:rsid w:val="00472FEA"/>
    <w:rsid w:val="00473455"/>
    <w:rsid w:val="00473AE0"/>
    <w:rsid w:val="00473AFD"/>
    <w:rsid w:val="00473B1A"/>
    <w:rsid w:val="00474346"/>
    <w:rsid w:val="00474526"/>
    <w:rsid w:val="00474956"/>
    <w:rsid w:val="00474B45"/>
    <w:rsid w:val="00474D87"/>
    <w:rsid w:val="00475349"/>
    <w:rsid w:val="004756BA"/>
    <w:rsid w:val="0047581B"/>
    <w:rsid w:val="00475A2A"/>
    <w:rsid w:val="00475ADB"/>
    <w:rsid w:val="00475B73"/>
    <w:rsid w:val="00476318"/>
    <w:rsid w:val="0047640B"/>
    <w:rsid w:val="00476A6A"/>
    <w:rsid w:val="00476FA8"/>
    <w:rsid w:val="004771D3"/>
    <w:rsid w:val="004772D9"/>
    <w:rsid w:val="0047751B"/>
    <w:rsid w:val="004776D9"/>
    <w:rsid w:val="004779CD"/>
    <w:rsid w:val="004806F5"/>
    <w:rsid w:val="00480BFA"/>
    <w:rsid w:val="00480C86"/>
    <w:rsid w:val="00481198"/>
    <w:rsid w:val="0048152B"/>
    <w:rsid w:val="00481A7F"/>
    <w:rsid w:val="00481F19"/>
    <w:rsid w:val="00482AA0"/>
    <w:rsid w:val="00483278"/>
    <w:rsid w:val="00483382"/>
    <w:rsid w:val="00483752"/>
    <w:rsid w:val="004837A8"/>
    <w:rsid w:val="00483B26"/>
    <w:rsid w:val="00483C2D"/>
    <w:rsid w:val="00483CBD"/>
    <w:rsid w:val="00484197"/>
    <w:rsid w:val="004842A7"/>
    <w:rsid w:val="00484F20"/>
    <w:rsid w:val="00484F97"/>
    <w:rsid w:val="004856DE"/>
    <w:rsid w:val="00485F31"/>
    <w:rsid w:val="004863E2"/>
    <w:rsid w:val="004866B4"/>
    <w:rsid w:val="0048670E"/>
    <w:rsid w:val="00486923"/>
    <w:rsid w:val="00486AA3"/>
    <w:rsid w:val="00486D48"/>
    <w:rsid w:val="00486FC1"/>
    <w:rsid w:val="0048704A"/>
    <w:rsid w:val="0048736A"/>
    <w:rsid w:val="00487678"/>
    <w:rsid w:val="0048784D"/>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17"/>
    <w:rsid w:val="0049307B"/>
    <w:rsid w:val="00493094"/>
    <w:rsid w:val="00493518"/>
    <w:rsid w:val="00493624"/>
    <w:rsid w:val="0049401C"/>
    <w:rsid w:val="0049413E"/>
    <w:rsid w:val="00494422"/>
    <w:rsid w:val="00494441"/>
    <w:rsid w:val="004945E1"/>
    <w:rsid w:val="00494BFE"/>
    <w:rsid w:val="00494F8B"/>
    <w:rsid w:val="004952B2"/>
    <w:rsid w:val="00495976"/>
    <w:rsid w:val="004959D4"/>
    <w:rsid w:val="00496313"/>
    <w:rsid w:val="00496671"/>
    <w:rsid w:val="0049692E"/>
    <w:rsid w:val="004969CE"/>
    <w:rsid w:val="004974FA"/>
    <w:rsid w:val="0049759D"/>
    <w:rsid w:val="0049776D"/>
    <w:rsid w:val="004977BF"/>
    <w:rsid w:val="00497DF3"/>
    <w:rsid w:val="004A00DE"/>
    <w:rsid w:val="004A027D"/>
    <w:rsid w:val="004A04A9"/>
    <w:rsid w:val="004A061C"/>
    <w:rsid w:val="004A0679"/>
    <w:rsid w:val="004A150D"/>
    <w:rsid w:val="004A1629"/>
    <w:rsid w:val="004A198D"/>
    <w:rsid w:val="004A19EB"/>
    <w:rsid w:val="004A1BAA"/>
    <w:rsid w:val="004A1C83"/>
    <w:rsid w:val="004A1ECA"/>
    <w:rsid w:val="004A207F"/>
    <w:rsid w:val="004A2673"/>
    <w:rsid w:val="004A294A"/>
    <w:rsid w:val="004A2CA4"/>
    <w:rsid w:val="004A2FB7"/>
    <w:rsid w:val="004A3609"/>
    <w:rsid w:val="004A37D4"/>
    <w:rsid w:val="004A3809"/>
    <w:rsid w:val="004A3E5D"/>
    <w:rsid w:val="004A3EBE"/>
    <w:rsid w:val="004A3FF5"/>
    <w:rsid w:val="004A46E6"/>
    <w:rsid w:val="004A4C90"/>
    <w:rsid w:val="004A4E2A"/>
    <w:rsid w:val="004A4E75"/>
    <w:rsid w:val="004A5363"/>
    <w:rsid w:val="004A5708"/>
    <w:rsid w:val="004A617F"/>
    <w:rsid w:val="004A7278"/>
    <w:rsid w:val="004A736A"/>
    <w:rsid w:val="004A7E8B"/>
    <w:rsid w:val="004B008A"/>
    <w:rsid w:val="004B0E59"/>
    <w:rsid w:val="004B13FE"/>
    <w:rsid w:val="004B186B"/>
    <w:rsid w:val="004B1C16"/>
    <w:rsid w:val="004B1F10"/>
    <w:rsid w:val="004B1FE6"/>
    <w:rsid w:val="004B2409"/>
    <w:rsid w:val="004B296B"/>
    <w:rsid w:val="004B2CE7"/>
    <w:rsid w:val="004B3124"/>
    <w:rsid w:val="004B31D0"/>
    <w:rsid w:val="004B3469"/>
    <w:rsid w:val="004B3594"/>
    <w:rsid w:val="004B35E1"/>
    <w:rsid w:val="004B37ED"/>
    <w:rsid w:val="004B39A4"/>
    <w:rsid w:val="004B3D98"/>
    <w:rsid w:val="004B4069"/>
    <w:rsid w:val="004B486F"/>
    <w:rsid w:val="004B4D09"/>
    <w:rsid w:val="004B4E4A"/>
    <w:rsid w:val="004B4E7B"/>
    <w:rsid w:val="004B5172"/>
    <w:rsid w:val="004B51D2"/>
    <w:rsid w:val="004B5327"/>
    <w:rsid w:val="004B5CAB"/>
    <w:rsid w:val="004B5D95"/>
    <w:rsid w:val="004B65CB"/>
    <w:rsid w:val="004B76C8"/>
    <w:rsid w:val="004B7816"/>
    <w:rsid w:val="004B7CBD"/>
    <w:rsid w:val="004B7FFC"/>
    <w:rsid w:val="004C002F"/>
    <w:rsid w:val="004C015A"/>
    <w:rsid w:val="004C01CF"/>
    <w:rsid w:val="004C036D"/>
    <w:rsid w:val="004C066C"/>
    <w:rsid w:val="004C097F"/>
    <w:rsid w:val="004C0A9B"/>
    <w:rsid w:val="004C0B9A"/>
    <w:rsid w:val="004C0C01"/>
    <w:rsid w:val="004C1432"/>
    <w:rsid w:val="004C1603"/>
    <w:rsid w:val="004C1661"/>
    <w:rsid w:val="004C1829"/>
    <w:rsid w:val="004C1A60"/>
    <w:rsid w:val="004C1BA9"/>
    <w:rsid w:val="004C313D"/>
    <w:rsid w:val="004C31F3"/>
    <w:rsid w:val="004C32EB"/>
    <w:rsid w:val="004C3738"/>
    <w:rsid w:val="004C3A1C"/>
    <w:rsid w:val="004C40CC"/>
    <w:rsid w:val="004C40E2"/>
    <w:rsid w:val="004C473C"/>
    <w:rsid w:val="004C4D88"/>
    <w:rsid w:val="004C4EA2"/>
    <w:rsid w:val="004C5040"/>
    <w:rsid w:val="004C5394"/>
    <w:rsid w:val="004C55A1"/>
    <w:rsid w:val="004C5AC7"/>
    <w:rsid w:val="004C5E2B"/>
    <w:rsid w:val="004C6243"/>
    <w:rsid w:val="004C67C8"/>
    <w:rsid w:val="004C693D"/>
    <w:rsid w:val="004C69F7"/>
    <w:rsid w:val="004C6B33"/>
    <w:rsid w:val="004C6D16"/>
    <w:rsid w:val="004C713A"/>
    <w:rsid w:val="004C7340"/>
    <w:rsid w:val="004C7416"/>
    <w:rsid w:val="004C76CF"/>
    <w:rsid w:val="004D10F7"/>
    <w:rsid w:val="004D1110"/>
    <w:rsid w:val="004D1593"/>
    <w:rsid w:val="004D18B9"/>
    <w:rsid w:val="004D1D71"/>
    <w:rsid w:val="004D1D7A"/>
    <w:rsid w:val="004D1DB0"/>
    <w:rsid w:val="004D1E3B"/>
    <w:rsid w:val="004D23F8"/>
    <w:rsid w:val="004D27BE"/>
    <w:rsid w:val="004D282B"/>
    <w:rsid w:val="004D301F"/>
    <w:rsid w:val="004D317E"/>
    <w:rsid w:val="004D3337"/>
    <w:rsid w:val="004D3459"/>
    <w:rsid w:val="004D3730"/>
    <w:rsid w:val="004D37CC"/>
    <w:rsid w:val="004D38C9"/>
    <w:rsid w:val="004D4077"/>
    <w:rsid w:val="004D4207"/>
    <w:rsid w:val="004D4974"/>
    <w:rsid w:val="004D4B1A"/>
    <w:rsid w:val="004D51FE"/>
    <w:rsid w:val="004D5285"/>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8DC"/>
    <w:rsid w:val="004D7E3F"/>
    <w:rsid w:val="004D7FB9"/>
    <w:rsid w:val="004D7FE6"/>
    <w:rsid w:val="004E0261"/>
    <w:rsid w:val="004E0848"/>
    <w:rsid w:val="004E0D06"/>
    <w:rsid w:val="004E0FBE"/>
    <w:rsid w:val="004E0FF1"/>
    <w:rsid w:val="004E1B39"/>
    <w:rsid w:val="004E2306"/>
    <w:rsid w:val="004E232D"/>
    <w:rsid w:val="004E2BDF"/>
    <w:rsid w:val="004E2E92"/>
    <w:rsid w:val="004E2F71"/>
    <w:rsid w:val="004E36B5"/>
    <w:rsid w:val="004E3753"/>
    <w:rsid w:val="004E3E20"/>
    <w:rsid w:val="004E3F19"/>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5A9"/>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87A"/>
    <w:rsid w:val="004F2E4B"/>
    <w:rsid w:val="004F3085"/>
    <w:rsid w:val="004F30E9"/>
    <w:rsid w:val="004F32F0"/>
    <w:rsid w:val="004F37B8"/>
    <w:rsid w:val="004F3C7A"/>
    <w:rsid w:val="004F45ED"/>
    <w:rsid w:val="004F4E1B"/>
    <w:rsid w:val="004F5111"/>
    <w:rsid w:val="004F592B"/>
    <w:rsid w:val="004F5A6B"/>
    <w:rsid w:val="004F5B47"/>
    <w:rsid w:val="004F6326"/>
    <w:rsid w:val="004F63A5"/>
    <w:rsid w:val="004F64CC"/>
    <w:rsid w:val="004F65A9"/>
    <w:rsid w:val="004F6759"/>
    <w:rsid w:val="004F6968"/>
    <w:rsid w:val="004F70D1"/>
    <w:rsid w:val="004F7427"/>
    <w:rsid w:val="004F753A"/>
    <w:rsid w:val="004F7D42"/>
    <w:rsid w:val="004F7D85"/>
    <w:rsid w:val="004F7E8E"/>
    <w:rsid w:val="005000E3"/>
    <w:rsid w:val="005001F0"/>
    <w:rsid w:val="005005F2"/>
    <w:rsid w:val="00500837"/>
    <w:rsid w:val="00500DE5"/>
    <w:rsid w:val="00500FBB"/>
    <w:rsid w:val="0050152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33C"/>
    <w:rsid w:val="005067E9"/>
    <w:rsid w:val="00506B83"/>
    <w:rsid w:val="00506E2D"/>
    <w:rsid w:val="00506F90"/>
    <w:rsid w:val="00507252"/>
    <w:rsid w:val="00507517"/>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3DA7"/>
    <w:rsid w:val="00514AA4"/>
    <w:rsid w:val="00514F98"/>
    <w:rsid w:val="00514FFC"/>
    <w:rsid w:val="00515849"/>
    <w:rsid w:val="00515AE4"/>
    <w:rsid w:val="005160CF"/>
    <w:rsid w:val="005162E2"/>
    <w:rsid w:val="0051645C"/>
    <w:rsid w:val="005167DC"/>
    <w:rsid w:val="00516EDE"/>
    <w:rsid w:val="00517205"/>
    <w:rsid w:val="0051749D"/>
    <w:rsid w:val="00517D85"/>
    <w:rsid w:val="00517E61"/>
    <w:rsid w:val="00517E95"/>
    <w:rsid w:val="00517FD2"/>
    <w:rsid w:val="00520660"/>
    <w:rsid w:val="00520B5F"/>
    <w:rsid w:val="00520B67"/>
    <w:rsid w:val="00520C3F"/>
    <w:rsid w:val="0052111F"/>
    <w:rsid w:val="00521341"/>
    <w:rsid w:val="00521650"/>
    <w:rsid w:val="005218CE"/>
    <w:rsid w:val="00521B1C"/>
    <w:rsid w:val="005220D2"/>
    <w:rsid w:val="005223F0"/>
    <w:rsid w:val="00522400"/>
    <w:rsid w:val="00522410"/>
    <w:rsid w:val="005227F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585"/>
    <w:rsid w:val="00525B02"/>
    <w:rsid w:val="00525CCE"/>
    <w:rsid w:val="00525CDC"/>
    <w:rsid w:val="00525DB8"/>
    <w:rsid w:val="0052608E"/>
    <w:rsid w:val="0052617B"/>
    <w:rsid w:val="00526220"/>
    <w:rsid w:val="0052627B"/>
    <w:rsid w:val="005264DA"/>
    <w:rsid w:val="005268E7"/>
    <w:rsid w:val="00526A86"/>
    <w:rsid w:val="00526BE1"/>
    <w:rsid w:val="00526D2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3F0"/>
    <w:rsid w:val="005337A7"/>
    <w:rsid w:val="005339C3"/>
    <w:rsid w:val="00533C6B"/>
    <w:rsid w:val="005340F3"/>
    <w:rsid w:val="005341EA"/>
    <w:rsid w:val="005342F5"/>
    <w:rsid w:val="00534414"/>
    <w:rsid w:val="0053452B"/>
    <w:rsid w:val="00534A4B"/>
    <w:rsid w:val="0053546D"/>
    <w:rsid w:val="00535489"/>
    <w:rsid w:val="005355CB"/>
    <w:rsid w:val="00535AC2"/>
    <w:rsid w:val="00535F07"/>
    <w:rsid w:val="00536B5C"/>
    <w:rsid w:val="00536F26"/>
    <w:rsid w:val="00537131"/>
    <w:rsid w:val="00537200"/>
    <w:rsid w:val="005374BA"/>
    <w:rsid w:val="00537862"/>
    <w:rsid w:val="00537A86"/>
    <w:rsid w:val="00537D44"/>
    <w:rsid w:val="00537E51"/>
    <w:rsid w:val="00537F56"/>
    <w:rsid w:val="005402E2"/>
    <w:rsid w:val="00540659"/>
    <w:rsid w:val="0054083E"/>
    <w:rsid w:val="00540C91"/>
    <w:rsid w:val="00540EDF"/>
    <w:rsid w:val="00541202"/>
    <w:rsid w:val="005418CB"/>
    <w:rsid w:val="00541F40"/>
    <w:rsid w:val="00542408"/>
    <w:rsid w:val="00542781"/>
    <w:rsid w:val="0054288C"/>
    <w:rsid w:val="00542AC1"/>
    <w:rsid w:val="00543066"/>
    <w:rsid w:val="00543212"/>
    <w:rsid w:val="0054367B"/>
    <w:rsid w:val="00543809"/>
    <w:rsid w:val="00543966"/>
    <w:rsid w:val="00543C53"/>
    <w:rsid w:val="00544A53"/>
    <w:rsid w:val="00544D91"/>
    <w:rsid w:val="00544E21"/>
    <w:rsid w:val="00544F2D"/>
    <w:rsid w:val="005457BF"/>
    <w:rsid w:val="00545A4B"/>
    <w:rsid w:val="00545ACB"/>
    <w:rsid w:val="00545EC5"/>
    <w:rsid w:val="0054621E"/>
    <w:rsid w:val="00546275"/>
    <w:rsid w:val="00546646"/>
    <w:rsid w:val="005470C2"/>
    <w:rsid w:val="005471BF"/>
    <w:rsid w:val="0054771C"/>
    <w:rsid w:val="00547DA8"/>
    <w:rsid w:val="0055003D"/>
    <w:rsid w:val="005503F5"/>
    <w:rsid w:val="005505F4"/>
    <w:rsid w:val="00550B25"/>
    <w:rsid w:val="00550BF5"/>
    <w:rsid w:val="00550DDE"/>
    <w:rsid w:val="00550E03"/>
    <w:rsid w:val="00551190"/>
    <w:rsid w:val="005518DD"/>
    <w:rsid w:val="00551959"/>
    <w:rsid w:val="00551B76"/>
    <w:rsid w:val="00551C50"/>
    <w:rsid w:val="005524EB"/>
    <w:rsid w:val="0055257E"/>
    <w:rsid w:val="005526DB"/>
    <w:rsid w:val="005529C2"/>
    <w:rsid w:val="00552A8C"/>
    <w:rsid w:val="00552D89"/>
    <w:rsid w:val="00552D8C"/>
    <w:rsid w:val="00552ED1"/>
    <w:rsid w:val="00553B8A"/>
    <w:rsid w:val="0055477E"/>
    <w:rsid w:val="00554922"/>
    <w:rsid w:val="00554C08"/>
    <w:rsid w:val="0055504D"/>
    <w:rsid w:val="00555340"/>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581"/>
    <w:rsid w:val="0056088B"/>
    <w:rsid w:val="00561021"/>
    <w:rsid w:val="0056110C"/>
    <w:rsid w:val="005611BD"/>
    <w:rsid w:val="0056138E"/>
    <w:rsid w:val="00561629"/>
    <w:rsid w:val="0056180C"/>
    <w:rsid w:val="00561A82"/>
    <w:rsid w:val="005620CB"/>
    <w:rsid w:val="0056254F"/>
    <w:rsid w:val="0056284D"/>
    <w:rsid w:val="005628D8"/>
    <w:rsid w:val="005633AF"/>
    <w:rsid w:val="0056353C"/>
    <w:rsid w:val="005640DE"/>
    <w:rsid w:val="005643F9"/>
    <w:rsid w:val="005646C2"/>
    <w:rsid w:val="0056487E"/>
    <w:rsid w:val="0056492D"/>
    <w:rsid w:val="00564A33"/>
    <w:rsid w:val="00564D10"/>
    <w:rsid w:val="00565110"/>
    <w:rsid w:val="00565655"/>
    <w:rsid w:val="00565C70"/>
    <w:rsid w:val="0056607A"/>
    <w:rsid w:val="00566282"/>
    <w:rsid w:val="0056642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2F96"/>
    <w:rsid w:val="005731C6"/>
    <w:rsid w:val="005736E0"/>
    <w:rsid w:val="00573C1E"/>
    <w:rsid w:val="00573D67"/>
    <w:rsid w:val="00574007"/>
    <w:rsid w:val="00574016"/>
    <w:rsid w:val="00574531"/>
    <w:rsid w:val="0057465B"/>
    <w:rsid w:val="00574886"/>
    <w:rsid w:val="00574E54"/>
    <w:rsid w:val="00574F0E"/>
    <w:rsid w:val="00575672"/>
    <w:rsid w:val="00575674"/>
    <w:rsid w:val="00575701"/>
    <w:rsid w:val="00575920"/>
    <w:rsid w:val="00575B26"/>
    <w:rsid w:val="00576132"/>
    <w:rsid w:val="00576304"/>
    <w:rsid w:val="005766EC"/>
    <w:rsid w:val="005767D9"/>
    <w:rsid w:val="005769EE"/>
    <w:rsid w:val="00576B54"/>
    <w:rsid w:val="00577146"/>
    <w:rsid w:val="005773A0"/>
    <w:rsid w:val="00577867"/>
    <w:rsid w:val="005778EB"/>
    <w:rsid w:val="005800F8"/>
    <w:rsid w:val="00580187"/>
    <w:rsid w:val="005801AA"/>
    <w:rsid w:val="005804F0"/>
    <w:rsid w:val="00580A07"/>
    <w:rsid w:val="00580B29"/>
    <w:rsid w:val="00580C01"/>
    <w:rsid w:val="00581441"/>
    <w:rsid w:val="0058156A"/>
    <w:rsid w:val="0058159E"/>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6E0"/>
    <w:rsid w:val="0058570E"/>
    <w:rsid w:val="00585A60"/>
    <w:rsid w:val="00585BC3"/>
    <w:rsid w:val="00585FBC"/>
    <w:rsid w:val="005860CF"/>
    <w:rsid w:val="005861E2"/>
    <w:rsid w:val="00586463"/>
    <w:rsid w:val="00586D72"/>
    <w:rsid w:val="005877AD"/>
    <w:rsid w:val="00587C9E"/>
    <w:rsid w:val="00587FD7"/>
    <w:rsid w:val="00590B51"/>
    <w:rsid w:val="00590E36"/>
    <w:rsid w:val="00590F71"/>
    <w:rsid w:val="005910C4"/>
    <w:rsid w:val="00591774"/>
    <w:rsid w:val="00591CC0"/>
    <w:rsid w:val="005923BA"/>
    <w:rsid w:val="00592468"/>
    <w:rsid w:val="00592518"/>
    <w:rsid w:val="00592632"/>
    <w:rsid w:val="005929AD"/>
    <w:rsid w:val="00592F5E"/>
    <w:rsid w:val="005933B5"/>
    <w:rsid w:val="00593540"/>
    <w:rsid w:val="00593A14"/>
    <w:rsid w:val="00593DCE"/>
    <w:rsid w:val="00594107"/>
    <w:rsid w:val="0059418B"/>
    <w:rsid w:val="005942BD"/>
    <w:rsid w:val="00594575"/>
    <w:rsid w:val="00594755"/>
    <w:rsid w:val="00594A39"/>
    <w:rsid w:val="00594F26"/>
    <w:rsid w:val="00595192"/>
    <w:rsid w:val="00595728"/>
    <w:rsid w:val="005959B4"/>
    <w:rsid w:val="00595CBA"/>
    <w:rsid w:val="00595F55"/>
    <w:rsid w:val="0059630E"/>
    <w:rsid w:val="005963F7"/>
    <w:rsid w:val="00596CF9"/>
    <w:rsid w:val="00596DF4"/>
    <w:rsid w:val="00596F47"/>
    <w:rsid w:val="005974CA"/>
    <w:rsid w:val="00597515"/>
    <w:rsid w:val="00597710"/>
    <w:rsid w:val="00597BA2"/>
    <w:rsid w:val="00597E34"/>
    <w:rsid w:val="00597ED0"/>
    <w:rsid w:val="005A004D"/>
    <w:rsid w:val="005A02D8"/>
    <w:rsid w:val="005A0825"/>
    <w:rsid w:val="005A12E0"/>
    <w:rsid w:val="005A1744"/>
    <w:rsid w:val="005A17B8"/>
    <w:rsid w:val="005A1A87"/>
    <w:rsid w:val="005A1C35"/>
    <w:rsid w:val="005A1D5B"/>
    <w:rsid w:val="005A1DED"/>
    <w:rsid w:val="005A239F"/>
    <w:rsid w:val="005A252A"/>
    <w:rsid w:val="005A27F0"/>
    <w:rsid w:val="005A27FC"/>
    <w:rsid w:val="005A2A01"/>
    <w:rsid w:val="005A2AB0"/>
    <w:rsid w:val="005A2CAE"/>
    <w:rsid w:val="005A2D46"/>
    <w:rsid w:val="005A2FE5"/>
    <w:rsid w:val="005A33BA"/>
    <w:rsid w:val="005A34F5"/>
    <w:rsid w:val="005A3AAB"/>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948"/>
    <w:rsid w:val="005B0AC0"/>
    <w:rsid w:val="005B0F8A"/>
    <w:rsid w:val="005B18D8"/>
    <w:rsid w:val="005B1E1C"/>
    <w:rsid w:val="005B2853"/>
    <w:rsid w:val="005B28D7"/>
    <w:rsid w:val="005B2945"/>
    <w:rsid w:val="005B2A0E"/>
    <w:rsid w:val="005B2EF1"/>
    <w:rsid w:val="005B32B6"/>
    <w:rsid w:val="005B370F"/>
    <w:rsid w:val="005B3780"/>
    <w:rsid w:val="005B378E"/>
    <w:rsid w:val="005B38CA"/>
    <w:rsid w:val="005B3E37"/>
    <w:rsid w:val="005B3EB6"/>
    <w:rsid w:val="005B3EFD"/>
    <w:rsid w:val="005B41B5"/>
    <w:rsid w:val="005B439C"/>
    <w:rsid w:val="005B5225"/>
    <w:rsid w:val="005B5E0C"/>
    <w:rsid w:val="005B64CC"/>
    <w:rsid w:val="005B654D"/>
    <w:rsid w:val="005B66AB"/>
    <w:rsid w:val="005B6958"/>
    <w:rsid w:val="005B6BC6"/>
    <w:rsid w:val="005B6C5A"/>
    <w:rsid w:val="005B77F0"/>
    <w:rsid w:val="005B787B"/>
    <w:rsid w:val="005B7A20"/>
    <w:rsid w:val="005B7BE1"/>
    <w:rsid w:val="005B7EC5"/>
    <w:rsid w:val="005B7ECF"/>
    <w:rsid w:val="005C0036"/>
    <w:rsid w:val="005C10C3"/>
    <w:rsid w:val="005C14E3"/>
    <w:rsid w:val="005C16DB"/>
    <w:rsid w:val="005C176B"/>
    <w:rsid w:val="005C1839"/>
    <w:rsid w:val="005C18FF"/>
    <w:rsid w:val="005C196B"/>
    <w:rsid w:val="005C1A6B"/>
    <w:rsid w:val="005C1F21"/>
    <w:rsid w:val="005C259C"/>
    <w:rsid w:val="005C2B3F"/>
    <w:rsid w:val="005C3B25"/>
    <w:rsid w:val="005C3C6D"/>
    <w:rsid w:val="005C41EA"/>
    <w:rsid w:val="005C44C7"/>
    <w:rsid w:val="005C4D52"/>
    <w:rsid w:val="005C4E74"/>
    <w:rsid w:val="005C54FF"/>
    <w:rsid w:val="005C5858"/>
    <w:rsid w:val="005C5ACE"/>
    <w:rsid w:val="005C6715"/>
    <w:rsid w:val="005C68E9"/>
    <w:rsid w:val="005C6B76"/>
    <w:rsid w:val="005C6BF8"/>
    <w:rsid w:val="005C6C10"/>
    <w:rsid w:val="005C6DAA"/>
    <w:rsid w:val="005C6F4B"/>
    <w:rsid w:val="005C749A"/>
    <w:rsid w:val="005C7838"/>
    <w:rsid w:val="005C7950"/>
    <w:rsid w:val="005C7953"/>
    <w:rsid w:val="005C7BCD"/>
    <w:rsid w:val="005D0B22"/>
    <w:rsid w:val="005D0B5D"/>
    <w:rsid w:val="005D0D1A"/>
    <w:rsid w:val="005D0F2E"/>
    <w:rsid w:val="005D13A0"/>
    <w:rsid w:val="005D1948"/>
    <w:rsid w:val="005D1A9B"/>
    <w:rsid w:val="005D1FC6"/>
    <w:rsid w:val="005D26B8"/>
    <w:rsid w:val="005D3028"/>
    <w:rsid w:val="005D3067"/>
    <w:rsid w:val="005D363A"/>
    <w:rsid w:val="005D3BDF"/>
    <w:rsid w:val="005D3F99"/>
    <w:rsid w:val="005D4581"/>
    <w:rsid w:val="005D4861"/>
    <w:rsid w:val="005D50F4"/>
    <w:rsid w:val="005D55CA"/>
    <w:rsid w:val="005D588C"/>
    <w:rsid w:val="005D5A5E"/>
    <w:rsid w:val="005D5D5B"/>
    <w:rsid w:val="005D5EEC"/>
    <w:rsid w:val="005D64D0"/>
    <w:rsid w:val="005D65C0"/>
    <w:rsid w:val="005D689B"/>
    <w:rsid w:val="005D6B82"/>
    <w:rsid w:val="005D6C41"/>
    <w:rsid w:val="005D6D0D"/>
    <w:rsid w:val="005D6DBE"/>
    <w:rsid w:val="005D6E4E"/>
    <w:rsid w:val="005D748E"/>
    <w:rsid w:val="005D772C"/>
    <w:rsid w:val="005D7D95"/>
    <w:rsid w:val="005E0198"/>
    <w:rsid w:val="005E043C"/>
    <w:rsid w:val="005E0719"/>
    <w:rsid w:val="005E0883"/>
    <w:rsid w:val="005E0F5D"/>
    <w:rsid w:val="005E1062"/>
    <w:rsid w:val="005E146D"/>
    <w:rsid w:val="005E20CA"/>
    <w:rsid w:val="005E2E51"/>
    <w:rsid w:val="005E2FB4"/>
    <w:rsid w:val="005E34DD"/>
    <w:rsid w:val="005E3630"/>
    <w:rsid w:val="005E3657"/>
    <w:rsid w:val="005E37EE"/>
    <w:rsid w:val="005E399D"/>
    <w:rsid w:val="005E4174"/>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1F7C"/>
    <w:rsid w:val="005F206E"/>
    <w:rsid w:val="005F24C3"/>
    <w:rsid w:val="005F295F"/>
    <w:rsid w:val="005F2D82"/>
    <w:rsid w:val="005F2F80"/>
    <w:rsid w:val="005F305C"/>
    <w:rsid w:val="005F3358"/>
    <w:rsid w:val="005F36D4"/>
    <w:rsid w:val="005F3E0A"/>
    <w:rsid w:val="005F3E4C"/>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CF"/>
    <w:rsid w:val="005F7FB4"/>
    <w:rsid w:val="006002B0"/>
    <w:rsid w:val="006006BC"/>
    <w:rsid w:val="0060085C"/>
    <w:rsid w:val="00600E6D"/>
    <w:rsid w:val="0060102B"/>
    <w:rsid w:val="0060145B"/>
    <w:rsid w:val="006017D6"/>
    <w:rsid w:val="0060221A"/>
    <w:rsid w:val="00602420"/>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2E"/>
    <w:rsid w:val="00606EA2"/>
    <w:rsid w:val="006070F7"/>
    <w:rsid w:val="00607349"/>
    <w:rsid w:val="006075E7"/>
    <w:rsid w:val="00607ED9"/>
    <w:rsid w:val="00610B42"/>
    <w:rsid w:val="00610C1F"/>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773"/>
    <w:rsid w:val="00614801"/>
    <w:rsid w:val="00614D4E"/>
    <w:rsid w:val="00614D80"/>
    <w:rsid w:val="0061510F"/>
    <w:rsid w:val="006157AC"/>
    <w:rsid w:val="00615CC0"/>
    <w:rsid w:val="00615CF4"/>
    <w:rsid w:val="00615D2E"/>
    <w:rsid w:val="00616149"/>
    <w:rsid w:val="00616FE7"/>
    <w:rsid w:val="0061709D"/>
    <w:rsid w:val="006170EC"/>
    <w:rsid w:val="006175FB"/>
    <w:rsid w:val="006179A5"/>
    <w:rsid w:val="006201F3"/>
    <w:rsid w:val="0062028F"/>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315"/>
    <w:rsid w:val="006256B8"/>
    <w:rsid w:val="00625AA3"/>
    <w:rsid w:val="00625B52"/>
    <w:rsid w:val="00625B8F"/>
    <w:rsid w:val="00625ECE"/>
    <w:rsid w:val="00625F2D"/>
    <w:rsid w:val="006261E4"/>
    <w:rsid w:val="00626712"/>
    <w:rsid w:val="006268E6"/>
    <w:rsid w:val="006272DD"/>
    <w:rsid w:val="0062776C"/>
    <w:rsid w:val="006277F4"/>
    <w:rsid w:val="00630372"/>
    <w:rsid w:val="006307DC"/>
    <w:rsid w:val="00630824"/>
    <w:rsid w:val="0063083D"/>
    <w:rsid w:val="006308F7"/>
    <w:rsid w:val="00630905"/>
    <w:rsid w:val="00630938"/>
    <w:rsid w:val="0063096D"/>
    <w:rsid w:val="00630ACE"/>
    <w:rsid w:val="00630D32"/>
    <w:rsid w:val="00630ED2"/>
    <w:rsid w:val="0063104F"/>
    <w:rsid w:val="006311C4"/>
    <w:rsid w:val="00631728"/>
    <w:rsid w:val="00631DD1"/>
    <w:rsid w:val="006323C6"/>
    <w:rsid w:val="00632697"/>
    <w:rsid w:val="00632AAA"/>
    <w:rsid w:val="00632D00"/>
    <w:rsid w:val="00633361"/>
    <w:rsid w:val="0063342D"/>
    <w:rsid w:val="00633A50"/>
    <w:rsid w:val="00633C1C"/>
    <w:rsid w:val="00633C21"/>
    <w:rsid w:val="00633FE5"/>
    <w:rsid w:val="00633FF2"/>
    <w:rsid w:val="0063445F"/>
    <w:rsid w:val="0063474A"/>
    <w:rsid w:val="0063479F"/>
    <w:rsid w:val="00634A1D"/>
    <w:rsid w:val="00634E38"/>
    <w:rsid w:val="00635602"/>
    <w:rsid w:val="00635AAD"/>
    <w:rsid w:val="00635BA7"/>
    <w:rsid w:val="00635DA7"/>
    <w:rsid w:val="006361BA"/>
    <w:rsid w:val="00636495"/>
    <w:rsid w:val="006366F0"/>
    <w:rsid w:val="00636A52"/>
    <w:rsid w:val="006374BD"/>
    <w:rsid w:val="0063766F"/>
    <w:rsid w:val="00637AE2"/>
    <w:rsid w:val="00637F9A"/>
    <w:rsid w:val="00640177"/>
    <w:rsid w:val="0064069D"/>
    <w:rsid w:val="006410B0"/>
    <w:rsid w:val="00641688"/>
    <w:rsid w:val="00641A72"/>
    <w:rsid w:val="00641CA2"/>
    <w:rsid w:val="00641D48"/>
    <w:rsid w:val="00641D77"/>
    <w:rsid w:val="00641F43"/>
    <w:rsid w:val="00642285"/>
    <w:rsid w:val="00642B86"/>
    <w:rsid w:val="00642D4A"/>
    <w:rsid w:val="00642D4D"/>
    <w:rsid w:val="0064322F"/>
    <w:rsid w:val="00643826"/>
    <w:rsid w:val="0064390F"/>
    <w:rsid w:val="00643A26"/>
    <w:rsid w:val="00643A31"/>
    <w:rsid w:val="00643F81"/>
    <w:rsid w:val="006440D8"/>
    <w:rsid w:val="006441DD"/>
    <w:rsid w:val="006444C5"/>
    <w:rsid w:val="0064460C"/>
    <w:rsid w:val="00644868"/>
    <w:rsid w:val="00644A09"/>
    <w:rsid w:val="00644B7D"/>
    <w:rsid w:val="00644C09"/>
    <w:rsid w:val="00644FD3"/>
    <w:rsid w:val="00645F59"/>
    <w:rsid w:val="00645FF7"/>
    <w:rsid w:val="00646341"/>
    <w:rsid w:val="00646A2A"/>
    <w:rsid w:val="00646B59"/>
    <w:rsid w:val="00646CA6"/>
    <w:rsid w:val="006470B8"/>
    <w:rsid w:val="0064793B"/>
    <w:rsid w:val="00647981"/>
    <w:rsid w:val="00647B67"/>
    <w:rsid w:val="00647EE6"/>
    <w:rsid w:val="00647F1C"/>
    <w:rsid w:val="00650280"/>
    <w:rsid w:val="006509A2"/>
    <w:rsid w:val="00650A2C"/>
    <w:rsid w:val="00651354"/>
    <w:rsid w:val="0065165D"/>
    <w:rsid w:val="00651696"/>
    <w:rsid w:val="006518C9"/>
    <w:rsid w:val="00651BD7"/>
    <w:rsid w:val="00651C67"/>
    <w:rsid w:val="00651CEA"/>
    <w:rsid w:val="006520B5"/>
    <w:rsid w:val="006524B0"/>
    <w:rsid w:val="00652ED1"/>
    <w:rsid w:val="00653269"/>
    <w:rsid w:val="006533DC"/>
    <w:rsid w:val="0065347B"/>
    <w:rsid w:val="0065349B"/>
    <w:rsid w:val="00653561"/>
    <w:rsid w:val="00653578"/>
    <w:rsid w:val="006538A3"/>
    <w:rsid w:val="006538AA"/>
    <w:rsid w:val="006538DD"/>
    <w:rsid w:val="006539E6"/>
    <w:rsid w:val="00653AFC"/>
    <w:rsid w:val="00653DB6"/>
    <w:rsid w:val="0065402F"/>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70D"/>
    <w:rsid w:val="006618D6"/>
    <w:rsid w:val="00661BB7"/>
    <w:rsid w:val="00661F02"/>
    <w:rsid w:val="006624A8"/>
    <w:rsid w:val="006631A5"/>
    <w:rsid w:val="00663336"/>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07F"/>
    <w:rsid w:val="006664D7"/>
    <w:rsid w:val="006667F9"/>
    <w:rsid w:val="006668C2"/>
    <w:rsid w:val="00666946"/>
    <w:rsid w:val="00666BE6"/>
    <w:rsid w:val="00666CC6"/>
    <w:rsid w:val="0066706D"/>
    <w:rsid w:val="00667242"/>
    <w:rsid w:val="006672C9"/>
    <w:rsid w:val="00670089"/>
    <w:rsid w:val="00670428"/>
    <w:rsid w:val="00670460"/>
    <w:rsid w:val="00670587"/>
    <w:rsid w:val="006709B2"/>
    <w:rsid w:val="00670B50"/>
    <w:rsid w:val="00670C6C"/>
    <w:rsid w:val="006715E2"/>
    <w:rsid w:val="006718A0"/>
    <w:rsid w:val="00671E25"/>
    <w:rsid w:val="00672002"/>
    <w:rsid w:val="00672322"/>
    <w:rsid w:val="006725A5"/>
    <w:rsid w:val="006729F5"/>
    <w:rsid w:val="00672B78"/>
    <w:rsid w:val="00672C89"/>
    <w:rsid w:val="006734B8"/>
    <w:rsid w:val="00673501"/>
    <w:rsid w:val="00673649"/>
    <w:rsid w:val="006736BC"/>
    <w:rsid w:val="00674026"/>
    <w:rsid w:val="00674DC3"/>
    <w:rsid w:val="00675144"/>
    <w:rsid w:val="00676749"/>
    <w:rsid w:val="0067692A"/>
    <w:rsid w:val="00676955"/>
    <w:rsid w:val="00676A9A"/>
    <w:rsid w:val="00676C4C"/>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29"/>
    <w:rsid w:val="00685566"/>
    <w:rsid w:val="00685F16"/>
    <w:rsid w:val="006866BB"/>
    <w:rsid w:val="0068686B"/>
    <w:rsid w:val="00686A57"/>
    <w:rsid w:val="00687017"/>
    <w:rsid w:val="006873B6"/>
    <w:rsid w:val="006874D4"/>
    <w:rsid w:val="006875D6"/>
    <w:rsid w:val="0069050E"/>
    <w:rsid w:val="00690875"/>
    <w:rsid w:val="00690C4D"/>
    <w:rsid w:val="0069117F"/>
    <w:rsid w:val="00691B51"/>
    <w:rsid w:val="006920E6"/>
    <w:rsid w:val="0069260B"/>
    <w:rsid w:val="006926B1"/>
    <w:rsid w:val="00692905"/>
    <w:rsid w:val="00692B83"/>
    <w:rsid w:val="00693ED3"/>
    <w:rsid w:val="00694402"/>
    <w:rsid w:val="006945AF"/>
    <w:rsid w:val="00694874"/>
    <w:rsid w:val="00694C07"/>
    <w:rsid w:val="00694E32"/>
    <w:rsid w:val="00694F03"/>
    <w:rsid w:val="00694F8C"/>
    <w:rsid w:val="0069501D"/>
    <w:rsid w:val="0069522C"/>
    <w:rsid w:val="0069537B"/>
    <w:rsid w:val="006957E9"/>
    <w:rsid w:val="00695E57"/>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5C9"/>
    <w:rsid w:val="006A0845"/>
    <w:rsid w:val="006A08C3"/>
    <w:rsid w:val="006A0CF9"/>
    <w:rsid w:val="006A1116"/>
    <w:rsid w:val="006A183B"/>
    <w:rsid w:val="006A19ED"/>
    <w:rsid w:val="006A1DCE"/>
    <w:rsid w:val="006A1E3B"/>
    <w:rsid w:val="006A20CE"/>
    <w:rsid w:val="006A256D"/>
    <w:rsid w:val="006A26A0"/>
    <w:rsid w:val="006A26A8"/>
    <w:rsid w:val="006A2A4C"/>
    <w:rsid w:val="006A2C67"/>
    <w:rsid w:val="006A2CA1"/>
    <w:rsid w:val="006A2FDF"/>
    <w:rsid w:val="006A30E7"/>
    <w:rsid w:val="006A32A1"/>
    <w:rsid w:val="006A3375"/>
    <w:rsid w:val="006A36F1"/>
    <w:rsid w:val="006A3964"/>
    <w:rsid w:val="006A3CD1"/>
    <w:rsid w:val="006A3D22"/>
    <w:rsid w:val="006A3F08"/>
    <w:rsid w:val="006A425A"/>
    <w:rsid w:val="006A444D"/>
    <w:rsid w:val="006A45DB"/>
    <w:rsid w:val="006A45DC"/>
    <w:rsid w:val="006A47AA"/>
    <w:rsid w:val="006A4845"/>
    <w:rsid w:val="006A4A44"/>
    <w:rsid w:val="006A4B54"/>
    <w:rsid w:val="006A4C29"/>
    <w:rsid w:val="006A597F"/>
    <w:rsid w:val="006A5D1E"/>
    <w:rsid w:val="006A6319"/>
    <w:rsid w:val="006A655C"/>
    <w:rsid w:val="006A6560"/>
    <w:rsid w:val="006A66EC"/>
    <w:rsid w:val="006A6956"/>
    <w:rsid w:val="006A6B5E"/>
    <w:rsid w:val="006A6B61"/>
    <w:rsid w:val="006A6E6B"/>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5AC"/>
    <w:rsid w:val="006B3B88"/>
    <w:rsid w:val="006B40AA"/>
    <w:rsid w:val="006B417E"/>
    <w:rsid w:val="006B41D4"/>
    <w:rsid w:val="006B4A0C"/>
    <w:rsid w:val="006B4A53"/>
    <w:rsid w:val="006B4AB8"/>
    <w:rsid w:val="006B5157"/>
    <w:rsid w:val="006B51ED"/>
    <w:rsid w:val="006B5532"/>
    <w:rsid w:val="006B5EF3"/>
    <w:rsid w:val="006B60EA"/>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493"/>
    <w:rsid w:val="006C3673"/>
    <w:rsid w:val="006C3811"/>
    <w:rsid w:val="006C387D"/>
    <w:rsid w:val="006C3AA0"/>
    <w:rsid w:val="006C3D77"/>
    <w:rsid w:val="006C3F5C"/>
    <w:rsid w:val="006C400E"/>
    <w:rsid w:val="006C402F"/>
    <w:rsid w:val="006C45A4"/>
    <w:rsid w:val="006C4A0B"/>
    <w:rsid w:val="006C591B"/>
    <w:rsid w:val="006C65E2"/>
    <w:rsid w:val="006C6885"/>
    <w:rsid w:val="006C703B"/>
    <w:rsid w:val="006C703C"/>
    <w:rsid w:val="006C7570"/>
    <w:rsid w:val="006C7A2C"/>
    <w:rsid w:val="006C7E97"/>
    <w:rsid w:val="006C7F83"/>
    <w:rsid w:val="006D04CF"/>
    <w:rsid w:val="006D0870"/>
    <w:rsid w:val="006D0D7A"/>
    <w:rsid w:val="006D0E1B"/>
    <w:rsid w:val="006D19BA"/>
    <w:rsid w:val="006D1C39"/>
    <w:rsid w:val="006D1E35"/>
    <w:rsid w:val="006D1E3C"/>
    <w:rsid w:val="006D2151"/>
    <w:rsid w:val="006D2321"/>
    <w:rsid w:val="006D2491"/>
    <w:rsid w:val="006D2777"/>
    <w:rsid w:val="006D2B86"/>
    <w:rsid w:val="006D2ED0"/>
    <w:rsid w:val="006D31ED"/>
    <w:rsid w:val="006D335B"/>
    <w:rsid w:val="006D368B"/>
    <w:rsid w:val="006D3783"/>
    <w:rsid w:val="006D379A"/>
    <w:rsid w:val="006D3EAE"/>
    <w:rsid w:val="006D3F39"/>
    <w:rsid w:val="006D42CD"/>
    <w:rsid w:val="006D452D"/>
    <w:rsid w:val="006D46CB"/>
    <w:rsid w:val="006D4781"/>
    <w:rsid w:val="006D4E44"/>
    <w:rsid w:val="006D4E6F"/>
    <w:rsid w:val="006D5306"/>
    <w:rsid w:val="006D5711"/>
    <w:rsid w:val="006D592B"/>
    <w:rsid w:val="006D5BCF"/>
    <w:rsid w:val="006D5D17"/>
    <w:rsid w:val="006D5D5F"/>
    <w:rsid w:val="006D6172"/>
    <w:rsid w:val="006D64DC"/>
    <w:rsid w:val="006D64F4"/>
    <w:rsid w:val="006D6782"/>
    <w:rsid w:val="006D6ADD"/>
    <w:rsid w:val="006D6BBB"/>
    <w:rsid w:val="006D726D"/>
    <w:rsid w:val="006D767A"/>
    <w:rsid w:val="006D7963"/>
    <w:rsid w:val="006D79DA"/>
    <w:rsid w:val="006E00E7"/>
    <w:rsid w:val="006E01F2"/>
    <w:rsid w:val="006E086A"/>
    <w:rsid w:val="006E089E"/>
    <w:rsid w:val="006E0951"/>
    <w:rsid w:val="006E151D"/>
    <w:rsid w:val="006E1690"/>
    <w:rsid w:val="006E18B8"/>
    <w:rsid w:val="006E19CD"/>
    <w:rsid w:val="006E1D45"/>
    <w:rsid w:val="006E1DEF"/>
    <w:rsid w:val="006E1E72"/>
    <w:rsid w:val="006E2771"/>
    <w:rsid w:val="006E2DF4"/>
    <w:rsid w:val="006E2F22"/>
    <w:rsid w:val="006E3100"/>
    <w:rsid w:val="006E328A"/>
    <w:rsid w:val="006E3530"/>
    <w:rsid w:val="006E3A63"/>
    <w:rsid w:val="006E411F"/>
    <w:rsid w:val="006E42D5"/>
    <w:rsid w:val="006E4A87"/>
    <w:rsid w:val="006E4CD8"/>
    <w:rsid w:val="006E4D40"/>
    <w:rsid w:val="006E58AB"/>
    <w:rsid w:val="006E59AF"/>
    <w:rsid w:val="006E5B04"/>
    <w:rsid w:val="006E6237"/>
    <w:rsid w:val="006E6784"/>
    <w:rsid w:val="006E6CDE"/>
    <w:rsid w:val="006E6DAC"/>
    <w:rsid w:val="006E70FC"/>
    <w:rsid w:val="006E72A9"/>
    <w:rsid w:val="006E74B7"/>
    <w:rsid w:val="006E7FE2"/>
    <w:rsid w:val="006F01B0"/>
    <w:rsid w:val="006F0287"/>
    <w:rsid w:val="006F11AA"/>
    <w:rsid w:val="006F15E9"/>
    <w:rsid w:val="006F17DE"/>
    <w:rsid w:val="006F1800"/>
    <w:rsid w:val="006F1DFC"/>
    <w:rsid w:val="006F1E59"/>
    <w:rsid w:val="006F205E"/>
    <w:rsid w:val="006F26DD"/>
    <w:rsid w:val="006F27FE"/>
    <w:rsid w:val="006F2CF4"/>
    <w:rsid w:val="006F31EB"/>
    <w:rsid w:val="006F3220"/>
    <w:rsid w:val="006F33B3"/>
    <w:rsid w:val="006F3443"/>
    <w:rsid w:val="006F353E"/>
    <w:rsid w:val="006F3970"/>
    <w:rsid w:val="006F3AB5"/>
    <w:rsid w:val="006F3E7A"/>
    <w:rsid w:val="006F3E94"/>
    <w:rsid w:val="006F42A6"/>
    <w:rsid w:val="006F4579"/>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26C"/>
    <w:rsid w:val="007057CD"/>
    <w:rsid w:val="00705814"/>
    <w:rsid w:val="00706AA0"/>
    <w:rsid w:val="00706BAA"/>
    <w:rsid w:val="00706BE9"/>
    <w:rsid w:val="00707B94"/>
    <w:rsid w:val="0071023B"/>
    <w:rsid w:val="00710512"/>
    <w:rsid w:val="00710528"/>
    <w:rsid w:val="0071074B"/>
    <w:rsid w:val="00711060"/>
    <w:rsid w:val="007118B9"/>
    <w:rsid w:val="00711D6F"/>
    <w:rsid w:val="0071239F"/>
    <w:rsid w:val="007123B3"/>
    <w:rsid w:val="0071249B"/>
    <w:rsid w:val="0071266C"/>
    <w:rsid w:val="0071288C"/>
    <w:rsid w:val="007130A9"/>
    <w:rsid w:val="00713D36"/>
    <w:rsid w:val="00714758"/>
    <w:rsid w:val="0071580B"/>
    <w:rsid w:val="00715965"/>
    <w:rsid w:val="007159A6"/>
    <w:rsid w:val="00715CF9"/>
    <w:rsid w:val="00715F78"/>
    <w:rsid w:val="00716557"/>
    <w:rsid w:val="00716618"/>
    <w:rsid w:val="00716C54"/>
    <w:rsid w:val="00716DEC"/>
    <w:rsid w:val="0071720E"/>
    <w:rsid w:val="0071761A"/>
    <w:rsid w:val="00717988"/>
    <w:rsid w:val="007203FB"/>
    <w:rsid w:val="00721024"/>
    <w:rsid w:val="0072150D"/>
    <w:rsid w:val="007216B2"/>
    <w:rsid w:val="00722C37"/>
    <w:rsid w:val="00722C95"/>
    <w:rsid w:val="00722DBC"/>
    <w:rsid w:val="007230DF"/>
    <w:rsid w:val="00723563"/>
    <w:rsid w:val="00723E3D"/>
    <w:rsid w:val="00724A52"/>
    <w:rsid w:val="00724C69"/>
    <w:rsid w:val="00725667"/>
    <w:rsid w:val="007258D3"/>
    <w:rsid w:val="00725C6D"/>
    <w:rsid w:val="00725D4D"/>
    <w:rsid w:val="00726066"/>
    <w:rsid w:val="00726098"/>
    <w:rsid w:val="00726179"/>
    <w:rsid w:val="00726807"/>
    <w:rsid w:val="00726CAB"/>
    <w:rsid w:val="007271E1"/>
    <w:rsid w:val="007272ED"/>
    <w:rsid w:val="00727991"/>
    <w:rsid w:val="00727C9D"/>
    <w:rsid w:val="007302DA"/>
    <w:rsid w:val="0073094C"/>
    <w:rsid w:val="00730A00"/>
    <w:rsid w:val="00730A40"/>
    <w:rsid w:val="00730CDA"/>
    <w:rsid w:val="00730D90"/>
    <w:rsid w:val="00731153"/>
    <w:rsid w:val="007317FF"/>
    <w:rsid w:val="00731AF9"/>
    <w:rsid w:val="00731DA9"/>
    <w:rsid w:val="00731FA7"/>
    <w:rsid w:val="00732661"/>
    <w:rsid w:val="00732950"/>
    <w:rsid w:val="00732D54"/>
    <w:rsid w:val="007333CE"/>
    <w:rsid w:val="0073355F"/>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8EE"/>
    <w:rsid w:val="007369F1"/>
    <w:rsid w:val="00736A84"/>
    <w:rsid w:val="00736C50"/>
    <w:rsid w:val="00736CFF"/>
    <w:rsid w:val="007373F0"/>
    <w:rsid w:val="007374C7"/>
    <w:rsid w:val="00737CB1"/>
    <w:rsid w:val="00740105"/>
    <w:rsid w:val="00740380"/>
    <w:rsid w:val="00740495"/>
    <w:rsid w:val="007407AF"/>
    <w:rsid w:val="00740F5E"/>
    <w:rsid w:val="00741639"/>
    <w:rsid w:val="00741713"/>
    <w:rsid w:val="0074180E"/>
    <w:rsid w:val="0074192E"/>
    <w:rsid w:val="00741A05"/>
    <w:rsid w:val="00741BAF"/>
    <w:rsid w:val="00741F43"/>
    <w:rsid w:val="00742095"/>
    <w:rsid w:val="00742264"/>
    <w:rsid w:val="00742462"/>
    <w:rsid w:val="007424D1"/>
    <w:rsid w:val="007424F3"/>
    <w:rsid w:val="007428B5"/>
    <w:rsid w:val="00742B3F"/>
    <w:rsid w:val="00742D2C"/>
    <w:rsid w:val="00742F4B"/>
    <w:rsid w:val="00742FC5"/>
    <w:rsid w:val="007430AF"/>
    <w:rsid w:val="0074370D"/>
    <w:rsid w:val="007442E7"/>
    <w:rsid w:val="00744372"/>
    <w:rsid w:val="0074447E"/>
    <w:rsid w:val="007448D6"/>
    <w:rsid w:val="00744A0D"/>
    <w:rsid w:val="00744AEB"/>
    <w:rsid w:val="00744DDF"/>
    <w:rsid w:val="007452F4"/>
    <w:rsid w:val="007454F5"/>
    <w:rsid w:val="00745BA0"/>
    <w:rsid w:val="007460AB"/>
    <w:rsid w:val="0074657A"/>
    <w:rsid w:val="00746B1D"/>
    <w:rsid w:val="00746D2F"/>
    <w:rsid w:val="00746EB5"/>
    <w:rsid w:val="00746F02"/>
    <w:rsid w:val="007470BB"/>
    <w:rsid w:val="0074763B"/>
    <w:rsid w:val="0074774C"/>
    <w:rsid w:val="00747816"/>
    <w:rsid w:val="00747FBF"/>
    <w:rsid w:val="00750177"/>
    <w:rsid w:val="0075019F"/>
    <w:rsid w:val="007501EF"/>
    <w:rsid w:val="0075074E"/>
    <w:rsid w:val="00750D71"/>
    <w:rsid w:val="00750D81"/>
    <w:rsid w:val="007510D5"/>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DEE"/>
    <w:rsid w:val="00754FF3"/>
    <w:rsid w:val="0075512B"/>
    <w:rsid w:val="00755316"/>
    <w:rsid w:val="00755381"/>
    <w:rsid w:val="007555DC"/>
    <w:rsid w:val="0075587A"/>
    <w:rsid w:val="00755D8B"/>
    <w:rsid w:val="00755D9F"/>
    <w:rsid w:val="007562EF"/>
    <w:rsid w:val="00756513"/>
    <w:rsid w:val="007565CE"/>
    <w:rsid w:val="007565D0"/>
    <w:rsid w:val="00756632"/>
    <w:rsid w:val="00756C0B"/>
    <w:rsid w:val="00756EFE"/>
    <w:rsid w:val="007572D9"/>
    <w:rsid w:val="007576D2"/>
    <w:rsid w:val="00757C60"/>
    <w:rsid w:val="0076017C"/>
    <w:rsid w:val="007601E6"/>
    <w:rsid w:val="0076157D"/>
    <w:rsid w:val="00761EE6"/>
    <w:rsid w:val="00762063"/>
    <w:rsid w:val="00762365"/>
    <w:rsid w:val="00762957"/>
    <w:rsid w:val="00762B62"/>
    <w:rsid w:val="007630C1"/>
    <w:rsid w:val="0076312F"/>
    <w:rsid w:val="00763AFE"/>
    <w:rsid w:val="00763FC4"/>
    <w:rsid w:val="00764285"/>
    <w:rsid w:val="007643EC"/>
    <w:rsid w:val="007643FF"/>
    <w:rsid w:val="007645BB"/>
    <w:rsid w:val="007645E7"/>
    <w:rsid w:val="007646A3"/>
    <w:rsid w:val="00764831"/>
    <w:rsid w:val="00764B89"/>
    <w:rsid w:val="00764BBA"/>
    <w:rsid w:val="00764C77"/>
    <w:rsid w:val="00764DAE"/>
    <w:rsid w:val="00764EBD"/>
    <w:rsid w:val="007653EE"/>
    <w:rsid w:val="007656F9"/>
    <w:rsid w:val="00765853"/>
    <w:rsid w:val="007658BF"/>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306"/>
    <w:rsid w:val="007704C4"/>
    <w:rsid w:val="0077080B"/>
    <w:rsid w:val="00770A12"/>
    <w:rsid w:val="00770B1A"/>
    <w:rsid w:val="00770C0F"/>
    <w:rsid w:val="00770CEA"/>
    <w:rsid w:val="00770D9C"/>
    <w:rsid w:val="0077130D"/>
    <w:rsid w:val="00771DF7"/>
    <w:rsid w:val="00771E13"/>
    <w:rsid w:val="00771FE4"/>
    <w:rsid w:val="0077208F"/>
    <w:rsid w:val="00772475"/>
    <w:rsid w:val="007727B5"/>
    <w:rsid w:val="00772DB4"/>
    <w:rsid w:val="00773021"/>
    <w:rsid w:val="00773360"/>
    <w:rsid w:val="007734CD"/>
    <w:rsid w:val="00773660"/>
    <w:rsid w:val="00773773"/>
    <w:rsid w:val="00773B6E"/>
    <w:rsid w:val="00774593"/>
    <w:rsid w:val="0077467A"/>
    <w:rsid w:val="00774986"/>
    <w:rsid w:val="00774AA2"/>
    <w:rsid w:val="00774BB4"/>
    <w:rsid w:val="00774D53"/>
    <w:rsid w:val="00775173"/>
    <w:rsid w:val="00775395"/>
    <w:rsid w:val="0077542D"/>
    <w:rsid w:val="00776239"/>
    <w:rsid w:val="00776269"/>
    <w:rsid w:val="00776CF8"/>
    <w:rsid w:val="00776D50"/>
    <w:rsid w:val="00777688"/>
    <w:rsid w:val="007776C5"/>
    <w:rsid w:val="007776DC"/>
    <w:rsid w:val="007778BC"/>
    <w:rsid w:val="00777C14"/>
    <w:rsid w:val="00777C3C"/>
    <w:rsid w:val="00777FD5"/>
    <w:rsid w:val="00780733"/>
    <w:rsid w:val="007807D0"/>
    <w:rsid w:val="00780A7B"/>
    <w:rsid w:val="00780B03"/>
    <w:rsid w:val="00780BF8"/>
    <w:rsid w:val="00780DC4"/>
    <w:rsid w:val="00780E00"/>
    <w:rsid w:val="00780FB9"/>
    <w:rsid w:val="0078109D"/>
    <w:rsid w:val="00781415"/>
    <w:rsid w:val="007818F8"/>
    <w:rsid w:val="00781C8C"/>
    <w:rsid w:val="00781CEC"/>
    <w:rsid w:val="00782274"/>
    <w:rsid w:val="0078286A"/>
    <w:rsid w:val="007828DD"/>
    <w:rsid w:val="00782B3B"/>
    <w:rsid w:val="00782CA1"/>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A27"/>
    <w:rsid w:val="00785E7D"/>
    <w:rsid w:val="00787244"/>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4E0F"/>
    <w:rsid w:val="00795233"/>
    <w:rsid w:val="00796040"/>
    <w:rsid w:val="007960CB"/>
    <w:rsid w:val="007966B3"/>
    <w:rsid w:val="007967B7"/>
    <w:rsid w:val="00796F2E"/>
    <w:rsid w:val="00796F98"/>
    <w:rsid w:val="00797502"/>
    <w:rsid w:val="00797722"/>
    <w:rsid w:val="007978E9"/>
    <w:rsid w:val="00797AEB"/>
    <w:rsid w:val="00797AF4"/>
    <w:rsid w:val="007A02B6"/>
    <w:rsid w:val="007A12AD"/>
    <w:rsid w:val="007A12FE"/>
    <w:rsid w:val="007A1596"/>
    <w:rsid w:val="007A29B3"/>
    <w:rsid w:val="007A2C47"/>
    <w:rsid w:val="007A2F9F"/>
    <w:rsid w:val="007A3703"/>
    <w:rsid w:val="007A3B68"/>
    <w:rsid w:val="007A434B"/>
    <w:rsid w:val="007A4558"/>
    <w:rsid w:val="007A48B3"/>
    <w:rsid w:val="007A4CA0"/>
    <w:rsid w:val="007A4FF6"/>
    <w:rsid w:val="007A5341"/>
    <w:rsid w:val="007A57ED"/>
    <w:rsid w:val="007A58E5"/>
    <w:rsid w:val="007A5C72"/>
    <w:rsid w:val="007A5D8A"/>
    <w:rsid w:val="007A5E6E"/>
    <w:rsid w:val="007A60E5"/>
    <w:rsid w:val="007A678C"/>
    <w:rsid w:val="007A6CE1"/>
    <w:rsid w:val="007A6F63"/>
    <w:rsid w:val="007A7246"/>
    <w:rsid w:val="007A742E"/>
    <w:rsid w:val="007A7EFF"/>
    <w:rsid w:val="007A7F94"/>
    <w:rsid w:val="007B0476"/>
    <w:rsid w:val="007B05E3"/>
    <w:rsid w:val="007B0BFE"/>
    <w:rsid w:val="007B10EE"/>
    <w:rsid w:val="007B11DA"/>
    <w:rsid w:val="007B1308"/>
    <w:rsid w:val="007B16F1"/>
    <w:rsid w:val="007B173E"/>
    <w:rsid w:val="007B1C8B"/>
    <w:rsid w:val="007B1C98"/>
    <w:rsid w:val="007B255B"/>
    <w:rsid w:val="007B2FE8"/>
    <w:rsid w:val="007B32F5"/>
    <w:rsid w:val="007B3306"/>
    <w:rsid w:val="007B3878"/>
    <w:rsid w:val="007B3A54"/>
    <w:rsid w:val="007B3E80"/>
    <w:rsid w:val="007B4161"/>
    <w:rsid w:val="007B461F"/>
    <w:rsid w:val="007B4DE4"/>
    <w:rsid w:val="007B502F"/>
    <w:rsid w:val="007B5407"/>
    <w:rsid w:val="007B5F4A"/>
    <w:rsid w:val="007B6047"/>
    <w:rsid w:val="007B6146"/>
    <w:rsid w:val="007B61CD"/>
    <w:rsid w:val="007B6606"/>
    <w:rsid w:val="007B6ADE"/>
    <w:rsid w:val="007B6BAB"/>
    <w:rsid w:val="007B6C07"/>
    <w:rsid w:val="007B744E"/>
    <w:rsid w:val="007B76D0"/>
    <w:rsid w:val="007B7C30"/>
    <w:rsid w:val="007B7DBA"/>
    <w:rsid w:val="007B7EAA"/>
    <w:rsid w:val="007B7FFD"/>
    <w:rsid w:val="007C04F0"/>
    <w:rsid w:val="007C0B17"/>
    <w:rsid w:val="007C0ECD"/>
    <w:rsid w:val="007C13FC"/>
    <w:rsid w:val="007C207E"/>
    <w:rsid w:val="007C2346"/>
    <w:rsid w:val="007C26A7"/>
    <w:rsid w:val="007C26DC"/>
    <w:rsid w:val="007C2860"/>
    <w:rsid w:val="007C2BC3"/>
    <w:rsid w:val="007C2E62"/>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023"/>
    <w:rsid w:val="007D12C5"/>
    <w:rsid w:val="007D136E"/>
    <w:rsid w:val="007D1462"/>
    <w:rsid w:val="007D1A78"/>
    <w:rsid w:val="007D1C1E"/>
    <w:rsid w:val="007D20AA"/>
    <w:rsid w:val="007D24D4"/>
    <w:rsid w:val="007D3103"/>
    <w:rsid w:val="007D3445"/>
    <w:rsid w:val="007D357A"/>
    <w:rsid w:val="007D3CEC"/>
    <w:rsid w:val="007D3DCA"/>
    <w:rsid w:val="007D41CB"/>
    <w:rsid w:val="007D42DE"/>
    <w:rsid w:val="007D4739"/>
    <w:rsid w:val="007D49DA"/>
    <w:rsid w:val="007D4BA0"/>
    <w:rsid w:val="007D4C40"/>
    <w:rsid w:val="007D4DBA"/>
    <w:rsid w:val="007D501C"/>
    <w:rsid w:val="007D53C3"/>
    <w:rsid w:val="007D61E0"/>
    <w:rsid w:val="007D62F5"/>
    <w:rsid w:val="007D63C3"/>
    <w:rsid w:val="007D640D"/>
    <w:rsid w:val="007D649E"/>
    <w:rsid w:val="007D66B3"/>
    <w:rsid w:val="007D66F3"/>
    <w:rsid w:val="007D69A5"/>
    <w:rsid w:val="007D712C"/>
    <w:rsid w:val="007D71B7"/>
    <w:rsid w:val="007D7411"/>
    <w:rsid w:val="007D7AEE"/>
    <w:rsid w:val="007D7BCA"/>
    <w:rsid w:val="007E0290"/>
    <w:rsid w:val="007E02BF"/>
    <w:rsid w:val="007E06B4"/>
    <w:rsid w:val="007E0EEC"/>
    <w:rsid w:val="007E16C8"/>
    <w:rsid w:val="007E1A5B"/>
    <w:rsid w:val="007E21FF"/>
    <w:rsid w:val="007E22BF"/>
    <w:rsid w:val="007E24C9"/>
    <w:rsid w:val="007E24F9"/>
    <w:rsid w:val="007E2891"/>
    <w:rsid w:val="007E3074"/>
    <w:rsid w:val="007E3A95"/>
    <w:rsid w:val="007E3B95"/>
    <w:rsid w:val="007E3BCD"/>
    <w:rsid w:val="007E3FB4"/>
    <w:rsid w:val="007E3FE1"/>
    <w:rsid w:val="007E49C7"/>
    <w:rsid w:val="007E4BFE"/>
    <w:rsid w:val="007E4C21"/>
    <w:rsid w:val="007E51A1"/>
    <w:rsid w:val="007E58F7"/>
    <w:rsid w:val="007E5BB8"/>
    <w:rsid w:val="007E5E41"/>
    <w:rsid w:val="007E5ED4"/>
    <w:rsid w:val="007E6104"/>
    <w:rsid w:val="007E6236"/>
    <w:rsid w:val="007E65A0"/>
    <w:rsid w:val="007E65FC"/>
    <w:rsid w:val="007E6A8D"/>
    <w:rsid w:val="007E6B2E"/>
    <w:rsid w:val="007E7180"/>
    <w:rsid w:val="007E745E"/>
    <w:rsid w:val="007E746D"/>
    <w:rsid w:val="007E78A8"/>
    <w:rsid w:val="007E7CF9"/>
    <w:rsid w:val="007F0256"/>
    <w:rsid w:val="007F0604"/>
    <w:rsid w:val="007F0A7B"/>
    <w:rsid w:val="007F0DC3"/>
    <w:rsid w:val="007F15A7"/>
    <w:rsid w:val="007F163A"/>
    <w:rsid w:val="007F175C"/>
    <w:rsid w:val="007F1C3A"/>
    <w:rsid w:val="007F1E3A"/>
    <w:rsid w:val="007F1F69"/>
    <w:rsid w:val="007F210F"/>
    <w:rsid w:val="007F23A4"/>
    <w:rsid w:val="007F24AE"/>
    <w:rsid w:val="007F2780"/>
    <w:rsid w:val="007F2FE3"/>
    <w:rsid w:val="007F304B"/>
    <w:rsid w:val="007F342F"/>
    <w:rsid w:val="007F39CE"/>
    <w:rsid w:val="007F3ACC"/>
    <w:rsid w:val="007F3B4D"/>
    <w:rsid w:val="007F3CD7"/>
    <w:rsid w:val="007F3DC9"/>
    <w:rsid w:val="007F4643"/>
    <w:rsid w:val="007F46DC"/>
    <w:rsid w:val="007F481F"/>
    <w:rsid w:val="007F4B39"/>
    <w:rsid w:val="007F5729"/>
    <w:rsid w:val="007F5749"/>
    <w:rsid w:val="007F5E32"/>
    <w:rsid w:val="007F5EFD"/>
    <w:rsid w:val="007F60C7"/>
    <w:rsid w:val="007F6705"/>
    <w:rsid w:val="007F6CA1"/>
    <w:rsid w:val="007F6D50"/>
    <w:rsid w:val="007F6E98"/>
    <w:rsid w:val="007F6EED"/>
    <w:rsid w:val="007F70AB"/>
    <w:rsid w:val="007F7131"/>
    <w:rsid w:val="007F7296"/>
    <w:rsid w:val="007F7AE2"/>
    <w:rsid w:val="007F7E7A"/>
    <w:rsid w:val="008001D5"/>
    <w:rsid w:val="00800682"/>
    <w:rsid w:val="00800D8A"/>
    <w:rsid w:val="00800E1B"/>
    <w:rsid w:val="0080147F"/>
    <w:rsid w:val="00801582"/>
    <w:rsid w:val="00801703"/>
    <w:rsid w:val="0080174E"/>
    <w:rsid w:val="00801939"/>
    <w:rsid w:val="00801DEB"/>
    <w:rsid w:val="00801E68"/>
    <w:rsid w:val="0080243C"/>
    <w:rsid w:val="008024B9"/>
    <w:rsid w:val="00802597"/>
    <w:rsid w:val="008025B6"/>
    <w:rsid w:val="008031FE"/>
    <w:rsid w:val="008032BD"/>
    <w:rsid w:val="00803CF1"/>
    <w:rsid w:val="00804011"/>
    <w:rsid w:val="0080420F"/>
    <w:rsid w:val="0080432C"/>
    <w:rsid w:val="00804440"/>
    <w:rsid w:val="008049AB"/>
    <w:rsid w:val="00804CD3"/>
    <w:rsid w:val="008051F3"/>
    <w:rsid w:val="0080597C"/>
    <w:rsid w:val="00805A6F"/>
    <w:rsid w:val="00805D88"/>
    <w:rsid w:val="00805D8C"/>
    <w:rsid w:val="00805EB6"/>
    <w:rsid w:val="008061D5"/>
    <w:rsid w:val="008062B3"/>
    <w:rsid w:val="00806636"/>
    <w:rsid w:val="008070D8"/>
    <w:rsid w:val="00807393"/>
    <w:rsid w:val="008076E4"/>
    <w:rsid w:val="0080782E"/>
    <w:rsid w:val="0081050F"/>
    <w:rsid w:val="008107B1"/>
    <w:rsid w:val="00810CDE"/>
    <w:rsid w:val="00810E18"/>
    <w:rsid w:val="00810FFC"/>
    <w:rsid w:val="0081101D"/>
    <w:rsid w:val="00811380"/>
    <w:rsid w:val="00811690"/>
    <w:rsid w:val="00811752"/>
    <w:rsid w:val="008117D5"/>
    <w:rsid w:val="00811BF2"/>
    <w:rsid w:val="008126AD"/>
    <w:rsid w:val="008126ED"/>
    <w:rsid w:val="00812973"/>
    <w:rsid w:val="00812CCC"/>
    <w:rsid w:val="00812D3F"/>
    <w:rsid w:val="00813254"/>
    <w:rsid w:val="0081335D"/>
    <w:rsid w:val="00813414"/>
    <w:rsid w:val="00813BE0"/>
    <w:rsid w:val="00813ED0"/>
    <w:rsid w:val="008141D8"/>
    <w:rsid w:val="008143CB"/>
    <w:rsid w:val="00814805"/>
    <w:rsid w:val="0081485B"/>
    <w:rsid w:val="008149BE"/>
    <w:rsid w:val="00814A69"/>
    <w:rsid w:val="00815119"/>
    <w:rsid w:val="008153AE"/>
    <w:rsid w:val="00815B9F"/>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22E"/>
    <w:rsid w:val="00824673"/>
    <w:rsid w:val="00824748"/>
    <w:rsid w:val="00824E91"/>
    <w:rsid w:val="0082536E"/>
    <w:rsid w:val="00825862"/>
    <w:rsid w:val="00825A27"/>
    <w:rsid w:val="00826152"/>
    <w:rsid w:val="008263AF"/>
    <w:rsid w:val="008264F1"/>
    <w:rsid w:val="00826751"/>
    <w:rsid w:val="0082696D"/>
    <w:rsid w:val="00826A15"/>
    <w:rsid w:val="00827226"/>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66"/>
    <w:rsid w:val="00831CCB"/>
    <w:rsid w:val="00831CF6"/>
    <w:rsid w:val="00832275"/>
    <w:rsid w:val="0083260C"/>
    <w:rsid w:val="008328B5"/>
    <w:rsid w:val="008330ED"/>
    <w:rsid w:val="008335D3"/>
    <w:rsid w:val="00833705"/>
    <w:rsid w:val="008342FE"/>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A7"/>
    <w:rsid w:val="008374B8"/>
    <w:rsid w:val="008375C3"/>
    <w:rsid w:val="008378B8"/>
    <w:rsid w:val="008379F8"/>
    <w:rsid w:val="00837A1A"/>
    <w:rsid w:val="00837A3D"/>
    <w:rsid w:val="00837E41"/>
    <w:rsid w:val="00840019"/>
    <w:rsid w:val="0084029C"/>
    <w:rsid w:val="008409C6"/>
    <w:rsid w:val="00840ACA"/>
    <w:rsid w:val="00840B96"/>
    <w:rsid w:val="00840C0B"/>
    <w:rsid w:val="008416C7"/>
    <w:rsid w:val="008418E4"/>
    <w:rsid w:val="00841E16"/>
    <w:rsid w:val="00841F24"/>
    <w:rsid w:val="0084227F"/>
    <w:rsid w:val="008423F5"/>
    <w:rsid w:val="0084286D"/>
    <w:rsid w:val="008428A4"/>
    <w:rsid w:val="008428F8"/>
    <w:rsid w:val="00842936"/>
    <w:rsid w:val="00842C5F"/>
    <w:rsid w:val="00842DAF"/>
    <w:rsid w:val="008430F3"/>
    <w:rsid w:val="0084315C"/>
    <w:rsid w:val="0084352A"/>
    <w:rsid w:val="0084357F"/>
    <w:rsid w:val="008436A1"/>
    <w:rsid w:val="008438FF"/>
    <w:rsid w:val="00844047"/>
    <w:rsid w:val="0084408F"/>
    <w:rsid w:val="00844251"/>
    <w:rsid w:val="00844370"/>
    <w:rsid w:val="00844578"/>
    <w:rsid w:val="00844613"/>
    <w:rsid w:val="0084461B"/>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CBF"/>
    <w:rsid w:val="00847D80"/>
    <w:rsid w:val="00847F25"/>
    <w:rsid w:val="008501FA"/>
    <w:rsid w:val="008502DA"/>
    <w:rsid w:val="00850502"/>
    <w:rsid w:val="00850998"/>
    <w:rsid w:val="00850F67"/>
    <w:rsid w:val="00851185"/>
    <w:rsid w:val="0085131B"/>
    <w:rsid w:val="00851B0F"/>
    <w:rsid w:val="00851BB9"/>
    <w:rsid w:val="00852124"/>
    <w:rsid w:val="008528F3"/>
    <w:rsid w:val="0085392E"/>
    <w:rsid w:val="00853AF9"/>
    <w:rsid w:val="00853D09"/>
    <w:rsid w:val="00853F08"/>
    <w:rsid w:val="00854200"/>
    <w:rsid w:val="00854490"/>
    <w:rsid w:val="00854B30"/>
    <w:rsid w:val="00854EDE"/>
    <w:rsid w:val="00855AF6"/>
    <w:rsid w:val="00855DFE"/>
    <w:rsid w:val="00855E3A"/>
    <w:rsid w:val="008560BE"/>
    <w:rsid w:val="008563D7"/>
    <w:rsid w:val="008569BD"/>
    <w:rsid w:val="00856A79"/>
    <w:rsid w:val="00856CCB"/>
    <w:rsid w:val="00856D9A"/>
    <w:rsid w:val="00856DCC"/>
    <w:rsid w:val="008572E9"/>
    <w:rsid w:val="008573A2"/>
    <w:rsid w:val="0085758A"/>
    <w:rsid w:val="008576C7"/>
    <w:rsid w:val="00857D00"/>
    <w:rsid w:val="00857D01"/>
    <w:rsid w:val="00857E38"/>
    <w:rsid w:val="008603A0"/>
    <w:rsid w:val="00860B98"/>
    <w:rsid w:val="00860E22"/>
    <w:rsid w:val="0086117F"/>
    <w:rsid w:val="008611CD"/>
    <w:rsid w:val="00861560"/>
    <w:rsid w:val="0086199A"/>
    <w:rsid w:val="00861AE1"/>
    <w:rsid w:val="00861C81"/>
    <w:rsid w:val="00861EE3"/>
    <w:rsid w:val="00862470"/>
    <w:rsid w:val="008627E1"/>
    <w:rsid w:val="008627EF"/>
    <w:rsid w:val="00862B8D"/>
    <w:rsid w:val="00862F19"/>
    <w:rsid w:val="00863044"/>
    <w:rsid w:val="008638D4"/>
    <w:rsid w:val="008640F3"/>
    <w:rsid w:val="008643CA"/>
    <w:rsid w:val="008645B6"/>
    <w:rsid w:val="0086479A"/>
    <w:rsid w:val="008647F3"/>
    <w:rsid w:val="008654C3"/>
    <w:rsid w:val="0086571D"/>
    <w:rsid w:val="00865895"/>
    <w:rsid w:val="00865AA0"/>
    <w:rsid w:val="00865B0E"/>
    <w:rsid w:val="00865B8B"/>
    <w:rsid w:val="00865FDD"/>
    <w:rsid w:val="00866E67"/>
    <w:rsid w:val="008671AD"/>
    <w:rsid w:val="00867207"/>
    <w:rsid w:val="00867255"/>
    <w:rsid w:val="008672AB"/>
    <w:rsid w:val="00867329"/>
    <w:rsid w:val="00867363"/>
    <w:rsid w:val="00867810"/>
    <w:rsid w:val="008678CB"/>
    <w:rsid w:val="0086798E"/>
    <w:rsid w:val="00867A40"/>
    <w:rsid w:val="00867D47"/>
    <w:rsid w:val="00867E29"/>
    <w:rsid w:val="00867FB6"/>
    <w:rsid w:val="00870702"/>
    <w:rsid w:val="008709F2"/>
    <w:rsid w:val="00870B5F"/>
    <w:rsid w:val="00870BAE"/>
    <w:rsid w:val="00870EE2"/>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8CF"/>
    <w:rsid w:val="00876BAC"/>
    <w:rsid w:val="00876D36"/>
    <w:rsid w:val="00876FC0"/>
    <w:rsid w:val="00877201"/>
    <w:rsid w:val="00877329"/>
    <w:rsid w:val="00877511"/>
    <w:rsid w:val="0087797F"/>
    <w:rsid w:val="00877F12"/>
    <w:rsid w:val="00877F76"/>
    <w:rsid w:val="008800C4"/>
    <w:rsid w:val="00880157"/>
    <w:rsid w:val="00880488"/>
    <w:rsid w:val="00880819"/>
    <w:rsid w:val="00880A45"/>
    <w:rsid w:val="00880C5A"/>
    <w:rsid w:val="00880EA4"/>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62C"/>
    <w:rsid w:val="00884B75"/>
    <w:rsid w:val="00884DC6"/>
    <w:rsid w:val="00884F13"/>
    <w:rsid w:val="00885074"/>
    <w:rsid w:val="008859EB"/>
    <w:rsid w:val="00885BB6"/>
    <w:rsid w:val="00886051"/>
    <w:rsid w:val="008861F5"/>
    <w:rsid w:val="008863AE"/>
    <w:rsid w:val="0088705C"/>
    <w:rsid w:val="0088728A"/>
    <w:rsid w:val="00887750"/>
    <w:rsid w:val="00887DFE"/>
    <w:rsid w:val="00890191"/>
    <w:rsid w:val="00890253"/>
    <w:rsid w:val="008902E1"/>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4F79"/>
    <w:rsid w:val="0089534A"/>
    <w:rsid w:val="008956D2"/>
    <w:rsid w:val="008958FE"/>
    <w:rsid w:val="00895C28"/>
    <w:rsid w:val="00895CD6"/>
    <w:rsid w:val="00896093"/>
    <w:rsid w:val="00896F84"/>
    <w:rsid w:val="00897033"/>
    <w:rsid w:val="008973B3"/>
    <w:rsid w:val="00897413"/>
    <w:rsid w:val="0089781A"/>
    <w:rsid w:val="00897D1E"/>
    <w:rsid w:val="008A079C"/>
    <w:rsid w:val="008A0A6F"/>
    <w:rsid w:val="008A0B42"/>
    <w:rsid w:val="008A1250"/>
    <w:rsid w:val="008A1956"/>
    <w:rsid w:val="008A20D3"/>
    <w:rsid w:val="008A2157"/>
    <w:rsid w:val="008A2FBA"/>
    <w:rsid w:val="008A3011"/>
    <w:rsid w:val="008A322B"/>
    <w:rsid w:val="008A3493"/>
    <w:rsid w:val="008A3614"/>
    <w:rsid w:val="008A3DF4"/>
    <w:rsid w:val="008A3FBB"/>
    <w:rsid w:val="008A4040"/>
    <w:rsid w:val="008A4170"/>
    <w:rsid w:val="008A48D0"/>
    <w:rsid w:val="008A494F"/>
    <w:rsid w:val="008A49AB"/>
    <w:rsid w:val="008A49D2"/>
    <w:rsid w:val="008A4B2C"/>
    <w:rsid w:val="008A4C8D"/>
    <w:rsid w:val="008A4D18"/>
    <w:rsid w:val="008A5102"/>
    <w:rsid w:val="008A512E"/>
    <w:rsid w:val="008A536F"/>
    <w:rsid w:val="008A5647"/>
    <w:rsid w:val="008A5FE9"/>
    <w:rsid w:val="008A6219"/>
    <w:rsid w:val="008A6369"/>
    <w:rsid w:val="008A671E"/>
    <w:rsid w:val="008A6731"/>
    <w:rsid w:val="008A797F"/>
    <w:rsid w:val="008A7DBB"/>
    <w:rsid w:val="008A7FAA"/>
    <w:rsid w:val="008B0329"/>
    <w:rsid w:val="008B09EE"/>
    <w:rsid w:val="008B128D"/>
    <w:rsid w:val="008B18CE"/>
    <w:rsid w:val="008B1B90"/>
    <w:rsid w:val="008B1F31"/>
    <w:rsid w:val="008B20B2"/>
    <w:rsid w:val="008B2419"/>
    <w:rsid w:val="008B269F"/>
    <w:rsid w:val="008B2924"/>
    <w:rsid w:val="008B29C3"/>
    <w:rsid w:val="008B2A43"/>
    <w:rsid w:val="008B32BD"/>
    <w:rsid w:val="008B397D"/>
    <w:rsid w:val="008B3B1C"/>
    <w:rsid w:val="008B3BEB"/>
    <w:rsid w:val="008B40B2"/>
    <w:rsid w:val="008B4FBC"/>
    <w:rsid w:val="008B50B6"/>
    <w:rsid w:val="008B54D3"/>
    <w:rsid w:val="008B581F"/>
    <w:rsid w:val="008B5ADD"/>
    <w:rsid w:val="008B5BC4"/>
    <w:rsid w:val="008B5F1A"/>
    <w:rsid w:val="008B62F4"/>
    <w:rsid w:val="008B64CE"/>
    <w:rsid w:val="008B69D3"/>
    <w:rsid w:val="008B6D05"/>
    <w:rsid w:val="008B70FE"/>
    <w:rsid w:val="008B711C"/>
    <w:rsid w:val="008B7136"/>
    <w:rsid w:val="008B7184"/>
    <w:rsid w:val="008B7656"/>
    <w:rsid w:val="008C0078"/>
    <w:rsid w:val="008C00A8"/>
    <w:rsid w:val="008C02CB"/>
    <w:rsid w:val="008C05F3"/>
    <w:rsid w:val="008C072C"/>
    <w:rsid w:val="008C0F92"/>
    <w:rsid w:val="008C1080"/>
    <w:rsid w:val="008C1126"/>
    <w:rsid w:val="008C1132"/>
    <w:rsid w:val="008C131A"/>
    <w:rsid w:val="008C186F"/>
    <w:rsid w:val="008C19A4"/>
    <w:rsid w:val="008C19E6"/>
    <w:rsid w:val="008C203F"/>
    <w:rsid w:val="008C247E"/>
    <w:rsid w:val="008C24DB"/>
    <w:rsid w:val="008C25CC"/>
    <w:rsid w:val="008C28C7"/>
    <w:rsid w:val="008C2CBA"/>
    <w:rsid w:val="008C2D29"/>
    <w:rsid w:val="008C2D54"/>
    <w:rsid w:val="008C3065"/>
    <w:rsid w:val="008C3187"/>
    <w:rsid w:val="008C3279"/>
    <w:rsid w:val="008C3493"/>
    <w:rsid w:val="008C3FF6"/>
    <w:rsid w:val="008C43C8"/>
    <w:rsid w:val="008C4839"/>
    <w:rsid w:val="008C49F4"/>
    <w:rsid w:val="008C4FDA"/>
    <w:rsid w:val="008C51EE"/>
    <w:rsid w:val="008C53A7"/>
    <w:rsid w:val="008C58B5"/>
    <w:rsid w:val="008C5B08"/>
    <w:rsid w:val="008C5EBF"/>
    <w:rsid w:val="008C6058"/>
    <w:rsid w:val="008C6151"/>
    <w:rsid w:val="008C61F9"/>
    <w:rsid w:val="008C6DF3"/>
    <w:rsid w:val="008C70AD"/>
    <w:rsid w:val="008C717D"/>
    <w:rsid w:val="008C7198"/>
    <w:rsid w:val="008C7405"/>
    <w:rsid w:val="008C7467"/>
    <w:rsid w:val="008C76D9"/>
    <w:rsid w:val="008C7A89"/>
    <w:rsid w:val="008C7D55"/>
    <w:rsid w:val="008C7F10"/>
    <w:rsid w:val="008C7F4D"/>
    <w:rsid w:val="008D03EF"/>
    <w:rsid w:val="008D0688"/>
    <w:rsid w:val="008D10D9"/>
    <w:rsid w:val="008D116A"/>
    <w:rsid w:val="008D1180"/>
    <w:rsid w:val="008D11BA"/>
    <w:rsid w:val="008D11D7"/>
    <w:rsid w:val="008D1572"/>
    <w:rsid w:val="008D1862"/>
    <w:rsid w:val="008D276E"/>
    <w:rsid w:val="008D3230"/>
    <w:rsid w:val="008D34CC"/>
    <w:rsid w:val="008D3A94"/>
    <w:rsid w:val="008D3B76"/>
    <w:rsid w:val="008D4295"/>
    <w:rsid w:val="008D4310"/>
    <w:rsid w:val="008D480C"/>
    <w:rsid w:val="008D4C3E"/>
    <w:rsid w:val="008D4C85"/>
    <w:rsid w:val="008D5541"/>
    <w:rsid w:val="008D5602"/>
    <w:rsid w:val="008D58BF"/>
    <w:rsid w:val="008D5906"/>
    <w:rsid w:val="008D5B43"/>
    <w:rsid w:val="008D6128"/>
    <w:rsid w:val="008D64D1"/>
    <w:rsid w:val="008D6770"/>
    <w:rsid w:val="008D71A6"/>
    <w:rsid w:val="008D7224"/>
    <w:rsid w:val="008D7485"/>
    <w:rsid w:val="008D756D"/>
    <w:rsid w:val="008D7CDB"/>
    <w:rsid w:val="008E01AC"/>
    <w:rsid w:val="008E0421"/>
    <w:rsid w:val="008E06AC"/>
    <w:rsid w:val="008E074A"/>
    <w:rsid w:val="008E0D0B"/>
    <w:rsid w:val="008E0D6C"/>
    <w:rsid w:val="008E10FD"/>
    <w:rsid w:val="008E126F"/>
    <w:rsid w:val="008E1538"/>
    <w:rsid w:val="008E1D60"/>
    <w:rsid w:val="008E1DBD"/>
    <w:rsid w:val="008E1DD9"/>
    <w:rsid w:val="008E274C"/>
    <w:rsid w:val="008E279D"/>
    <w:rsid w:val="008E28A8"/>
    <w:rsid w:val="008E2914"/>
    <w:rsid w:val="008E2CD8"/>
    <w:rsid w:val="008E3217"/>
    <w:rsid w:val="008E3234"/>
    <w:rsid w:val="008E336D"/>
    <w:rsid w:val="008E3773"/>
    <w:rsid w:val="008E3F0E"/>
    <w:rsid w:val="008E3F3D"/>
    <w:rsid w:val="008E42F8"/>
    <w:rsid w:val="008E45B9"/>
    <w:rsid w:val="008E4C54"/>
    <w:rsid w:val="008E5771"/>
    <w:rsid w:val="008E5B43"/>
    <w:rsid w:val="008E668A"/>
    <w:rsid w:val="008E69F4"/>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077"/>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0F"/>
    <w:rsid w:val="008F5336"/>
    <w:rsid w:val="008F5605"/>
    <w:rsid w:val="008F563E"/>
    <w:rsid w:val="008F591D"/>
    <w:rsid w:val="008F5938"/>
    <w:rsid w:val="008F5ED5"/>
    <w:rsid w:val="008F5F64"/>
    <w:rsid w:val="008F6674"/>
    <w:rsid w:val="008F67C6"/>
    <w:rsid w:val="008F6906"/>
    <w:rsid w:val="008F694A"/>
    <w:rsid w:val="008F6D6F"/>
    <w:rsid w:val="008F7399"/>
    <w:rsid w:val="008F75ED"/>
    <w:rsid w:val="008F77CF"/>
    <w:rsid w:val="008F7900"/>
    <w:rsid w:val="0090065D"/>
    <w:rsid w:val="009008FD"/>
    <w:rsid w:val="00900BA8"/>
    <w:rsid w:val="00900F38"/>
    <w:rsid w:val="009010F5"/>
    <w:rsid w:val="009012FB"/>
    <w:rsid w:val="0090159B"/>
    <w:rsid w:val="00901865"/>
    <w:rsid w:val="00901AA7"/>
    <w:rsid w:val="00902030"/>
    <w:rsid w:val="009025E9"/>
    <w:rsid w:val="00902CA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DD"/>
    <w:rsid w:val="009063C8"/>
    <w:rsid w:val="009068B1"/>
    <w:rsid w:val="00906C20"/>
    <w:rsid w:val="00906E3C"/>
    <w:rsid w:val="00906E41"/>
    <w:rsid w:val="00906F61"/>
    <w:rsid w:val="009071FC"/>
    <w:rsid w:val="00907520"/>
    <w:rsid w:val="00907C6F"/>
    <w:rsid w:val="00907D6B"/>
    <w:rsid w:val="00910611"/>
    <w:rsid w:val="00910D61"/>
    <w:rsid w:val="009117F0"/>
    <w:rsid w:val="009118F9"/>
    <w:rsid w:val="00912030"/>
    <w:rsid w:val="00912B0F"/>
    <w:rsid w:val="00913977"/>
    <w:rsid w:val="00914203"/>
    <w:rsid w:val="00914CD7"/>
    <w:rsid w:val="0091500F"/>
    <w:rsid w:val="00915433"/>
    <w:rsid w:val="00915537"/>
    <w:rsid w:val="0091575E"/>
    <w:rsid w:val="00915AA6"/>
    <w:rsid w:val="00915BD7"/>
    <w:rsid w:val="00915E07"/>
    <w:rsid w:val="00915F7B"/>
    <w:rsid w:val="0091639D"/>
    <w:rsid w:val="009163F2"/>
    <w:rsid w:val="0091679C"/>
    <w:rsid w:val="00916A77"/>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AF"/>
    <w:rsid w:val="00925DD5"/>
    <w:rsid w:val="00925FB8"/>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1D9"/>
    <w:rsid w:val="009335CA"/>
    <w:rsid w:val="00933951"/>
    <w:rsid w:val="00933B65"/>
    <w:rsid w:val="0093414D"/>
    <w:rsid w:val="00934183"/>
    <w:rsid w:val="00934623"/>
    <w:rsid w:val="00934643"/>
    <w:rsid w:val="00934780"/>
    <w:rsid w:val="009348A1"/>
    <w:rsid w:val="009349E5"/>
    <w:rsid w:val="00934E35"/>
    <w:rsid w:val="009355C5"/>
    <w:rsid w:val="00935A21"/>
    <w:rsid w:val="00935A37"/>
    <w:rsid w:val="00935D6F"/>
    <w:rsid w:val="009366F0"/>
    <w:rsid w:val="00936B68"/>
    <w:rsid w:val="00936CC3"/>
    <w:rsid w:val="00936ED8"/>
    <w:rsid w:val="009370E1"/>
    <w:rsid w:val="009370FC"/>
    <w:rsid w:val="00937560"/>
    <w:rsid w:val="00937C62"/>
    <w:rsid w:val="00937DA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33B"/>
    <w:rsid w:val="009435B6"/>
    <w:rsid w:val="0094373F"/>
    <w:rsid w:val="00943ED7"/>
    <w:rsid w:val="00943FEF"/>
    <w:rsid w:val="0094481F"/>
    <w:rsid w:val="00944BCB"/>
    <w:rsid w:val="00944F41"/>
    <w:rsid w:val="009451B1"/>
    <w:rsid w:val="0094570D"/>
    <w:rsid w:val="00945823"/>
    <w:rsid w:val="00945833"/>
    <w:rsid w:val="0094597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1A2"/>
    <w:rsid w:val="00954A06"/>
    <w:rsid w:val="00954B9B"/>
    <w:rsid w:val="00954CC8"/>
    <w:rsid w:val="0095572A"/>
    <w:rsid w:val="00955916"/>
    <w:rsid w:val="0095594F"/>
    <w:rsid w:val="00955E70"/>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8AA"/>
    <w:rsid w:val="00961B6C"/>
    <w:rsid w:val="0096213D"/>
    <w:rsid w:val="00962A3E"/>
    <w:rsid w:val="00962A99"/>
    <w:rsid w:val="0096329D"/>
    <w:rsid w:val="0096341A"/>
    <w:rsid w:val="00963757"/>
    <w:rsid w:val="00963820"/>
    <w:rsid w:val="00964209"/>
    <w:rsid w:val="009643B6"/>
    <w:rsid w:val="00964425"/>
    <w:rsid w:val="009647FF"/>
    <w:rsid w:val="00965C48"/>
    <w:rsid w:val="00965E56"/>
    <w:rsid w:val="00965F20"/>
    <w:rsid w:val="00966232"/>
    <w:rsid w:val="009664C7"/>
    <w:rsid w:val="00966C97"/>
    <w:rsid w:val="00966E9C"/>
    <w:rsid w:val="00967E22"/>
    <w:rsid w:val="009701DF"/>
    <w:rsid w:val="0097047F"/>
    <w:rsid w:val="00970D47"/>
    <w:rsid w:val="00970F83"/>
    <w:rsid w:val="00971217"/>
    <w:rsid w:val="00971DB8"/>
    <w:rsid w:val="0097265B"/>
    <w:rsid w:val="00972C7A"/>
    <w:rsid w:val="00972D9C"/>
    <w:rsid w:val="009732AB"/>
    <w:rsid w:val="00973D15"/>
    <w:rsid w:val="00973F5D"/>
    <w:rsid w:val="00974ABD"/>
    <w:rsid w:val="00974C2F"/>
    <w:rsid w:val="00974CFB"/>
    <w:rsid w:val="00974DE2"/>
    <w:rsid w:val="00974F5D"/>
    <w:rsid w:val="009753DE"/>
    <w:rsid w:val="00975EB7"/>
    <w:rsid w:val="00976E1A"/>
    <w:rsid w:val="009772FE"/>
    <w:rsid w:val="0097743A"/>
    <w:rsid w:val="00977D86"/>
    <w:rsid w:val="00980FD5"/>
    <w:rsid w:val="009814BA"/>
    <w:rsid w:val="0098164B"/>
    <w:rsid w:val="00981B3B"/>
    <w:rsid w:val="00981DF3"/>
    <w:rsid w:val="00982786"/>
    <w:rsid w:val="00982AAE"/>
    <w:rsid w:val="00982BE2"/>
    <w:rsid w:val="00982C3A"/>
    <w:rsid w:val="00982CA0"/>
    <w:rsid w:val="00982CF3"/>
    <w:rsid w:val="00983194"/>
    <w:rsid w:val="009832C1"/>
    <w:rsid w:val="0098376E"/>
    <w:rsid w:val="009838D8"/>
    <w:rsid w:val="00983A62"/>
    <w:rsid w:val="00983B5C"/>
    <w:rsid w:val="0098406E"/>
    <w:rsid w:val="0098458B"/>
    <w:rsid w:val="009845A3"/>
    <w:rsid w:val="00984A4E"/>
    <w:rsid w:val="00984ADD"/>
    <w:rsid w:val="00984C26"/>
    <w:rsid w:val="00984EAB"/>
    <w:rsid w:val="009850EF"/>
    <w:rsid w:val="0098525B"/>
    <w:rsid w:val="0098546A"/>
    <w:rsid w:val="0098547B"/>
    <w:rsid w:val="00985717"/>
    <w:rsid w:val="00985770"/>
    <w:rsid w:val="009857D5"/>
    <w:rsid w:val="00985815"/>
    <w:rsid w:val="00985F25"/>
    <w:rsid w:val="0098677E"/>
    <w:rsid w:val="00986787"/>
    <w:rsid w:val="009867DE"/>
    <w:rsid w:val="00986D96"/>
    <w:rsid w:val="00987121"/>
    <w:rsid w:val="00987274"/>
    <w:rsid w:val="00987346"/>
    <w:rsid w:val="00987398"/>
    <w:rsid w:val="009877FB"/>
    <w:rsid w:val="00987878"/>
    <w:rsid w:val="00987B05"/>
    <w:rsid w:val="00987D7C"/>
    <w:rsid w:val="00990305"/>
    <w:rsid w:val="0099046B"/>
    <w:rsid w:val="009906C0"/>
    <w:rsid w:val="00990E7D"/>
    <w:rsid w:val="00991222"/>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1A1"/>
    <w:rsid w:val="0099562E"/>
    <w:rsid w:val="00995B32"/>
    <w:rsid w:val="00996349"/>
    <w:rsid w:val="009966DC"/>
    <w:rsid w:val="00996905"/>
    <w:rsid w:val="00996915"/>
    <w:rsid w:val="00997536"/>
    <w:rsid w:val="00997660"/>
    <w:rsid w:val="009978FE"/>
    <w:rsid w:val="00997957"/>
    <w:rsid w:val="00997CB4"/>
    <w:rsid w:val="00997E13"/>
    <w:rsid w:val="009A0090"/>
    <w:rsid w:val="009A00D7"/>
    <w:rsid w:val="009A01BC"/>
    <w:rsid w:val="009A0411"/>
    <w:rsid w:val="009A0427"/>
    <w:rsid w:val="009A04A5"/>
    <w:rsid w:val="009A067B"/>
    <w:rsid w:val="009A0733"/>
    <w:rsid w:val="009A0CEB"/>
    <w:rsid w:val="009A0CF2"/>
    <w:rsid w:val="009A18F8"/>
    <w:rsid w:val="009A19EC"/>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189"/>
    <w:rsid w:val="009A6720"/>
    <w:rsid w:val="009A6876"/>
    <w:rsid w:val="009A6BC5"/>
    <w:rsid w:val="009A71A4"/>
    <w:rsid w:val="009A72E2"/>
    <w:rsid w:val="009A7458"/>
    <w:rsid w:val="009A78ED"/>
    <w:rsid w:val="009A7B00"/>
    <w:rsid w:val="009A7B2E"/>
    <w:rsid w:val="009A7BC0"/>
    <w:rsid w:val="009A7E39"/>
    <w:rsid w:val="009B0332"/>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49E"/>
    <w:rsid w:val="009B464F"/>
    <w:rsid w:val="009B4C56"/>
    <w:rsid w:val="009B4CB4"/>
    <w:rsid w:val="009B4E3D"/>
    <w:rsid w:val="009B51BA"/>
    <w:rsid w:val="009B51C7"/>
    <w:rsid w:val="009B5215"/>
    <w:rsid w:val="009B5264"/>
    <w:rsid w:val="009B5328"/>
    <w:rsid w:val="009B5413"/>
    <w:rsid w:val="009B6561"/>
    <w:rsid w:val="009B6CD8"/>
    <w:rsid w:val="009B773B"/>
    <w:rsid w:val="009B7B51"/>
    <w:rsid w:val="009C000B"/>
    <w:rsid w:val="009C0097"/>
    <w:rsid w:val="009C017E"/>
    <w:rsid w:val="009C0A13"/>
    <w:rsid w:val="009C0BFB"/>
    <w:rsid w:val="009C0C35"/>
    <w:rsid w:val="009C0D79"/>
    <w:rsid w:val="009C1262"/>
    <w:rsid w:val="009C15E7"/>
    <w:rsid w:val="009C184D"/>
    <w:rsid w:val="009C1929"/>
    <w:rsid w:val="009C19AC"/>
    <w:rsid w:val="009C1B7D"/>
    <w:rsid w:val="009C1CA0"/>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168"/>
    <w:rsid w:val="009C67B3"/>
    <w:rsid w:val="009C6A3A"/>
    <w:rsid w:val="009C6C34"/>
    <w:rsid w:val="009C6CC8"/>
    <w:rsid w:val="009C7107"/>
    <w:rsid w:val="009C763A"/>
    <w:rsid w:val="009C76FD"/>
    <w:rsid w:val="009C7B84"/>
    <w:rsid w:val="009C7C13"/>
    <w:rsid w:val="009D0000"/>
    <w:rsid w:val="009D01BF"/>
    <w:rsid w:val="009D0466"/>
    <w:rsid w:val="009D047F"/>
    <w:rsid w:val="009D04B9"/>
    <w:rsid w:val="009D094D"/>
    <w:rsid w:val="009D0A75"/>
    <w:rsid w:val="009D111E"/>
    <w:rsid w:val="009D1895"/>
    <w:rsid w:val="009D214A"/>
    <w:rsid w:val="009D23E3"/>
    <w:rsid w:val="009D2576"/>
    <w:rsid w:val="009D26DF"/>
    <w:rsid w:val="009D2E92"/>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359"/>
    <w:rsid w:val="009E557F"/>
    <w:rsid w:val="009E5731"/>
    <w:rsid w:val="009E5B6D"/>
    <w:rsid w:val="009E5B7D"/>
    <w:rsid w:val="009E5BBB"/>
    <w:rsid w:val="009E5F3B"/>
    <w:rsid w:val="009E638D"/>
    <w:rsid w:val="009E66EC"/>
    <w:rsid w:val="009E6951"/>
    <w:rsid w:val="009E6C7A"/>
    <w:rsid w:val="009E6D81"/>
    <w:rsid w:val="009E6E97"/>
    <w:rsid w:val="009E75C1"/>
    <w:rsid w:val="009E76AC"/>
    <w:rsid w:val="009E775E"/>
    <w:rsid w:val="009F02F1"/>
    <w:rsid w:val="009F0386"/>
    <w:rsid w:val="009F0439"/>
    <w:rsid w:val="009F0447"/>
    <w:rsid w:val="009F0961"/>
    <w:rsid w:val="009F09F4"/>
    <w:rsid w:val="009F0B3C"/>
    <w:rsid w:val="009F0B96"/>
    <w:rsid w:val="009F13EE"/>
    <w:rsid w:val="009F15B7"/>
    <w:rsid w:val="009F191D"/>
    <w:rsid w:val="009F1A8A"/>
    <w:rsid w:val="009F1AC3"/>
    <w:rsid w:val="009F1B43"/>
    <w:rsid w:val="009F2287"/>
    <w:rsid w:val="009F22CC"/>
    <w:rsid w:val="009F2539"/>
    <w:rsid w:val="009F25E1"/>
    <w:rsid w:val="009F26B9"/>
    <w:rsid w:val="009F36C9"/>
    <w:rsid w:val="009F3700"/>
    <w:rsid w:val="009F38D6"/>
    <w:rsid w:val="009F3A26"/>
    <w:rsid w:val="009F3FBC"/>
    <w:rsid w:val="009F44D2"/>
    <w:rsid w:val="009F4DE3"/>
    <w:rsid w:val="009F5175"/>
    <w:rsid w:val="009F5896"/>
    <w:rsid w:val="009F676F"/>
    <w:rsid w:val="009F71E2"/>
    <w:rsid w:val="009F73EE"/>
    <w:rsid w:val="009F7670"/>
    <w:rsid w:val="009F7D79"/>
    <w:rsid w:val="00A00498"/>
    <w:rsid w:val="00A009FA"/>
    <w:rsid w:val="00A00A3E"/>
    <w:rsid w:val="00A00CE6"/>
    <w:rsid w:val="00A01552"/>
    <w:rsid w:val="00A01658"/>
    <w:rsid w:val="00A0170C"/>
    <w:rsid w:val="00A01967"/>
    <w:rsid w:val="00A01A77"/>
    <w:rsid w:val="00A01AC8"/>
    <w:rsid w:val="00A029EF"/>
    <w:rsid w:val="00A02DC6"/>
    <w:rsid w:val="00A03337"/>
    <w:rsid w:val="00A034E3"/>
    <w:rsid w:val="00A038D5"/>
    <w:rsid w:val="00A03BFA"/>
    <w:rsid w:val="00A0415F"/>
    <w:rsid w:val="00A041B0"/>
    <w:rsid w:val="00A04910"/>
    <w:rsid w:val="00A055FD"/>
    <w:rsid w:val="00A05841"/>
    <w:rsid w:val="00A059C2"/>
    <w:rsid w:val="00A05B6E"/>
    <w:rsid w:val="00A05DB1"/>
    <w:rsid w:val="00A05DFB"/>
    <w:rsid w:val="00A06460"/>
    <w:rsid w:val="00A070DA"/>
    <w:rsid w:val="00A07536"/>
    <w:rsid w:val="00A0778F"/>
    <w:rsid w:val="00A0781B"/>
    <w:rsid w:val="00A07903"/>
    <w:rsid w:val="00A079B8"/>
    <w:rsid w:val="00A07BAE"/>
    <w:rsid w:val="00A07D84"/>
    <w:rsid w:val="00A07DD2"/>
    <w:rsid w:val="00A10082"/>
    <w:rsid w:val="00A10121"/>
    <w:rsid w:val="00A101FF"/>
    <w:rsid w:val="00A10456"/>
    <w:rsid w:val="00A104FD"/>
    <w:rsid w:val="00A10CB3"/>
    <w:rsid w:val="00A1131E"/>
    <w:rsid w:val="00A11A3A"/>
    <w:rsid w:val="00A11D66"/>
    <w:rsid w:val="00A121DC"/>
    <w:rsid w:val="00A12539"/>
    <w:rsid w:val="00A126E3"/>
    <w:rsid w:val="00A13B4F"/>
    <w:rsid w:val="00A13E05"/>
    <w:rsid w:val="00A1422B"/>
    <w:rsid w:val="00A145F8"/>
    <w:rsid w:val="00A1466D"/>
    <w:rsid w:val="00A14792"/>
    <w:rsid w:val="00A14D1B"/>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8E"/>
    <w:rsid w:val="00A204AC"/>
    <w:rsid w:val="00A20BDB"/>
    <w:rsid w:val="00A20C00"/>
    <w:rsid w:val="00A21612"/>
    <w:rsid w:val="00A219CD"/>
    <w:rsid w:val="00A21E3D"/>
    <w:rsid w:val="00A21EF6"/>
    <w:rsid w:val="00A21FC2"/>
    <w:rsid w:val="00A22303"/>
    <w:rsid w:val="00A226BC"/>
    <w:rsid w:val="00A22890"/>
    <w:rsid w:val="00A22A2E"/>
    <w:rsid w:val="00A22A64"/>
    <w:rsid w:val="00A22B9D"/>
    <w:rsid w:val="00A23221"/>
    <w:rsid w:val="00A2359B"/>
    <w:rsid w:val="00A2389A"/>
    <w:rsid w:val="00A23BAD"/>
    <w:rsid w:val="00A23D48"/>
    <w:rsid w:val="00A2400F"/>
    <w:rsid w:val="00A2435B"/>
    <w:rsid w:val="00A24648"/>
    <w:rsid w:val="00A254B0"/>
    <w:rsid w:val="00A25B6F"/>
    <w:rsid w:val="00A25CC0"/>
    <w:rsid w:val="00A26006"/>
    <w:rsid w:val="00A26099"/>
    <w:rsid w:val="00A264D2"/>
    <w:rsid w:val="00A2677B"/>
    <w:rsid w:val="00A26789"/>
    <w:rsid w:val="00A27077"/>
    <w:rsid w:val="00A272D6"/>
    <w:rsid w:val="00A272EF"/>
    <w:rsid w:val="00A27858"/>
    <w:rsid w:val="00A278EE"/>
    <w:rsid w:val="00A279BD"/>
    <w:rsid w:val="00A27B9A"/>
    <w:rsid w:val="00A27F8E"/>
    <w:rsid w:val="00A303CC"/>
    <w:rsid w:val="00A304B3"/>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5BF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2610"/>
    <w:rsid w:val="00A43212"/>
    <w:rsid w:val="00A432EA"/>
    <w:rsid w:val="00A43558"/>
    <w:rsid w:val="00A4374B"/>
    <w:rsid w:val="00A439AE"/>
    <w:rsid w:val="00A43B30"/>
    <w:rsid w:val="00A443B7"/>
    <w:rsid w:val="00A4492C"/>
    <w:rsid w:val="00A44993"/>
    <w:rsid w:val="00A45CF4"/>
    <w:rsid w:val="00A45D21"/>
    <w:rsid w:val="00A466FB"/>
    <w:rsid w:val="00A46765"/>
    <w:rsid w:val="00A46BCA"/>
    <w:rsid w:val="00A46E79"/>
    <w:rsid w:val="00A47469"/>
    <w:rsid w:val="00A47672"/>
    <w:rsid w:val="00A4777A"/>
    <w:rsid w:val="00A47C4F"/>
    <w:rsid w:val="00A47FE6"/>
    <w:rsid w:val="00A50036"/>
    <w:rsid w:val="00A5054D"/>
    <w:rsid w:val="00A5056A"/>
    <w:rsid w:val="00A507B9"/>
    <w:rsid w:val="00A50E1B"/>
    <w:rsid w:val="00A512A1"/>
    <w:rsid w:val="00A512CE"/>
    <w:rsid w:val="00A518EA"/>
    <w:rsid w:val="00A51F54"/>
    <w:rsid w:val="00A52061"/>
    <w:rsid w:val="00A52108"/>
    <w:rsid w:val="00A52111"/>
    <w:rsid w:val="00A523FD"/>
    <w:rsid w:val="00A524D1"/>
    <w:rsid w:val="00A526ED"/>
    <w:rsid w:val="00A528AE"/>
    <w:rsid w:val="00A52A8A"/>
    <w:rsid w:val="00A52B17"/>
    <w:rsid w:val="00A52B9F"/>
    <w:rsid w:val="00A53209"/>
    <w:rsid w:val="00A53440"/>
    <w:rsid w:val="00A53513"/>
    <w:rsid w:val="00A537C9"/>
    <w:rsid w:val="00A537FD"/>
    <w:rsid w:val="00A5385E"/>
    <w:rsid w:val="00A53A90"/>
    <w:rsid w:val="00A53C19"/>
    <w:rsid w:val="00A53D0C"/>
    <w:rsid w:val="00A540A9"/>
    <w:rsid w:val="00A54560"/>
    <w:rsid w:val="00A549C9"/>
    <w:rsid w:val="00A54D4C"/>
    <w:rsid w:val="00A54E7B"/>
    <w:rsid w:val="00A550F2"/>
    <w:rsid w:val="00A5515E"/>
    <w:rsid w:val="00A5569B"/>
    <w:rsid w:val="00A55EBB"/>
    <w:rsid w:val="00A5625B"/>
    <w:rsid w:val="00A563D5"/>
    <w:rsid w:val="00A56940"/>
    <w:rsid w:val="00A57424"/>
    <w:rsid w:val="00A57916"/>
    <w:rsid w:val="00A57FCC"/>
    <w:rsid w:val="00A57FF7"/>
    <w:rsid w:val="00A60097"/>
    <w:rsid w:val="00A601E7"/>
    <w:rsid w:val="00A603DD"/>
    <w:rsid w:val="00A606D5"/>
    <w:rsid w:val="00A60957"/>
    <w:rsid w:val="00A60A19"/>
    <w:rsid w:val="00A60B6E"/>
    <w:rsid w:val="00A61613"/>
    <w:rsid w:val="00A62240"/>
    <w:rsid w:val="00A6264C"/>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5CDB"/>
    <w:rsid w:val="00A6608B"/>
    <w:rsid w:val="00A66199"/>
    <w:rsid w:val="00A66711"/>
    <w:rsid w:val="00A66D44"/>
    <w:rsid w:val="00A671C5"/>
    <w:rsid w:val="00A673FE"/>
    <w:rsid w:val="00A6789C"/>
    <w:rsid w:val="00A67CED"/>
    <w:rsid w:val="00A67D6B"/>
    <w:rsid w:val="00A67F2F"/>
    <w:rsid w:val="00A700C7"/>
    <w:rsid w:val="00A700FB"/>
    <w:rsid w:val="00A70683"/>
    <w:rsid w:val="00A7096D"/>
    <w:rsid w:val="00A71007"/>
    <w:rsid w:val="00A710C3"/>
    <w:rsid w:val="00A711FE"/>
    <w:rsid w:val="00A716EC"/>
    <w:rsid w:val="00A71CDD"/>
    <w:rsid w:val="00A71E9B"/>
    <w:rsid w:val="00A7205F"/>
    <w:rsid w:val="00A7223D"/>
    <w:rsid w:val="00A728C7"/>
    <w:rsid w:val="00A72FBC"/>
    <w:rsid w:val="00A72FEA"/>
    <w:rsid w:val="00A730E6"/>
    <w:rsid w:val="00A7315C"/>
    <w:rsid w:val="00A7318D"/>
    <w:rsid w:val="00A73378"/>
    <w:rsid w:val="00A7351B"/>
    <w:rsid w:val="00A735BD"/>
    <w:rsid w:val="00A7364B"/>
    <w:rsid w:val="00A73760"/>
    <w:rsid w:val="00A73835"/>
    <w:rsid w:val="00A739B3"/>
    <w:rsid w:val="00A73CB1"/>
    <w:rsid w:val="00A73F5F"/>
    <w:rsid w:val="00A74018"/>
    <w:rsid w:val="00A744BE"/>
    <w:rsid w:val="00A745A7"/>
    <w:rsid w:val="00A74632"/>
    <w:rsid w:val="00A74D6D"/>
    <w:rsid w:val="00A74E33"/>
    <w:rsid w:val="00A75431"/>
    <w:rsid w:val="00A75981"/>
    <w:rsid w:val="00A75E31"/>
    <w:rsid w:val="00A761C3"/>
    <w:rsid w:val="00A76407"/>
    <w:rsid w:val="00A76A85"/>
    <w:rsid w:val="00A76B6D"/>
    <w:rsid w:val="00A76DA0"/>
    <w:rsid w:val="00A77222"/>
    <w:rsid w:val="00A7783E"/>
    <w:rsid w:val="00A77DFD"/>
    <w:rsid w:val="00A77E21"/>
    <w:rsid w:val="00A77FD4"/>
    <w:rsid w:val="00A8081E"/>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742"/>
    <w:rsid w:val="00A84CB6"/>
    <w:rsid w:val="00A84D12"/>
    <w:rsid w:val="00A852C1"/>
    <w:rsid w:val="00A85869"/>
    <w:rsid w:val="00A85B5D"/>
    <w:rsid w:val="00A85C63"/>
    <w:rsid w:val="00A85C85"/>
    <w:rsid w:val="00A85CD0"/>
    <w:rsid w:val="00A85CE6"/>
    <w:rsid w:val="00A86AF0"/>
    <w:rsid w:val="00A874F3"/>
    <w:rsid w:val="00A87638"/>
    <w:rsid w:val="00A877AD"/>
    <w:rsid w:val="00A87888"/>
    <w:rsid w:val="00A87B07"/>
    <w:rsid w:val="00A90415"/>
    <w:rsid w:val="00A90496"/>
    <w:rsid w:val="00A9051C"/>
    <w:rsid w:val="00A9062C"/>
    <w:rsid w:val="00A90F82"/>
    <w:rsid w:val="00A9177C"/>
    <w:rsid w:val="00A91941"/>
    <w:rsid w:val="00A91A55"/>
    <w:rsid w:val="00A9217C"/>
    <w:rsid w:val="00A923DC"/>
    <w:rsid w:val="00A924BD"/>
    <w:rsid w:val="00A926AE"/>
    <w:rsid w:val="00A92AB8"/>
    <w:rsid w:val="00A92D46"/>
    <w:rsid w:val="00A92F59"/>
    <w:rsid w:val="00A93446"/>
    <w:rsid w:val="00A93E73"/>
    <w:rsid w:val="00A94C00"/>
    <w:rsid w:val="00A95113"/>
    <w:rsid w:val="00A9533D"/>
    <w:rsid w:val="00A95B94"/>
    <w:rsid w:val="00A96694"/>
    <w:rsid w:val="00A968AC"/>
    <w:rsid w:val="00A96A08"/>
    <w:rsid w:val="00A96AB5"/>
    <w:rsid w:val="00A96E2C"/>
    <w:rsid w:val="00A97039"/>
    <w:rsid w:val="00A9766D"/>
    <w:rsid w:val="00A97759"/>
    <w:rsid w:val="00A97A34"/>
    <w:rsid w:val="00AA02A2"/>
    <w:rsid w:val="00AA02D0"/>
    <w:rsid w:val="00AA0C93"/>
    <w:rsid w:val="00AA0E4F"/>
    <w:rsid w:val="00AA0F20"/>
    <w:rsid w:val="00AA11D2"/>
    <w:rsid w:val="00AA1260"/>
    <w:rsid w:val="00AA14F5"/>
    <w:rsid w:val="00AA1544"/>
    <w:rsid w:val="00AA19D0"/>
    <w:rsid w:val="00AA20D6"/>
    <w:rsid w:val="00AA238E"/>
    <w:rsid w:val="00AA2E63"/>
    <w:rsid w:val="00AA2E6C"/>
    <w:rsid w:val="00AA32E3"/>
    <w:rsid w:val="00AA347A"/>
    <w:rsid w:val="00AA3ABA"/>
    <w:rsid w:val="00AA3E7E"/>
    <w:rsid w:val="00AA405F"/>
    <w:rsid w:val="00AA46C8"/>
    <w:rsid w:val="00AA4960"/>
    <w:rsid w:val="00AA49A1"/>
    <w:rsid w:val="00AA4A65"/>
    <w:rsid w:val="00AA4C9D"/>
    <w:rsid w:val="00AA4D19"/>
    <w:rsid w:val="00AA4E25"/>
    <w:rsid w:val="00AA4FC9"/>
    <w:rsid w:val="00AA522B"/>
    <w:rsid w:val="00AA54B6"/>
    <w:rsid w:val="00AA6041"/>
    <w:rsid w:val="00AA6091"/>
    <w:rsid w:val="00AA6941"/>
    <w:rsid w:val="00AA6DA4"/>
    <w:rsid w:val="00AA74E6"/>
    <w:rsid w:val="00AA7662"/>
    <w:rsid w:val="00AA7B35"/>
    <w:rsid w:val="00AA7D17"/>
    <w:rsid w:val="00AA7D4E"/>
    <w:rsid w:val="00AA7EFA"/>
    <w:rsid w:val="00AA7F0B"/>
    <w:rsid w:val="00AA7F40"/>
    <w:rsid w:val="00AB038C"/>
    <w:rsid w:val="00AB0571"/>
    <w:rsid w:val="00AB071D"/>
    <w:rsid w:val="00AB08B6"/>
    <w:rsid w:val="00AB0A57"/>
    <w:rsid w:val="00AB0FCC"/>
    <w:rsid w:val="00AB185C"/>
    <w:rsid w:val="00AB1A14"/>
    <w:rsid w:val="00AB1B2F"/>
    <w:rsid w:val="00AB2053"/>
    <w:rsid w:val="00AB21A2"/>
    <w:rsid w:val="00AB2229"/>
    <w:rsid w:val="00AB2596"/>
    <w:rsid w:val="00AB25E5"/>
    <w:rsid w:val="00AB279D"/>
    <w:rsid w:val="00AB2869"/>
    <w:rsid w:val="00AB28B5"/>
    <w:rsid w:val="00AB2E56"/>
    <w:rsid w:val="00AB2EDF"/>
    <w:rsid w:val="00AB2F5E"/>
    <w:rsid w:val="00AB30D5"/>
    <w:rsid w:val="00AB3C41"/>
    <w:rsid w:val="00AB3D25"/>
    <w:rsid w:val="00AB3D79"/>
    <w:rsid w:val="00AB3F6E"/>
    <w:rsid w:val="00AB4250"/>
    <w:rsid w:val="00AB4865"/>
    <w:rsid w:val="00AB4C44"/>
    <w:rsid w:val="00AB4C64"/>
    <w:rsid w:val="00AB4F57"/>
    <w:rsid w:val="00AB55FE"/>
    <w:rsid w:val="00AB5923"/>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3E52"/>
    <w:rsid w:val="00AC41CC"/>
    <w:rsid w:val="00AC42F2"/>
    <w:rsid w:val="00AC45C1"/>
    <w:rsid w:val="00AC4BD5"/>
    <w:rsid w:val="00AC4D20"/>
    <w:rsid w:val="00AC4E9C"/>
    <w:rsid w:val="00AC520D"/>
    <w:rsid w:val="00AC53C8"/>
    <w:rsid w:val="00AC5535"/>
    <w:rsid w:val="00AC5560"/>
    <w:rsid w:val="00AC5D4C"/>
    <w:rsid w:val="00AC5DE1"/>
    <w:rsid w:val="00AC5F49"/>
    <w:rsid w:val="00AC6094"/>
    <w:rsid w:val="00AC61A5"/>
    <w:rsid w:val="00AC62E4"/>
    <w:rsid w:val="00AC63AC"/>
    <w:rsid w:val="00AC65A9"/>
    <w:rsid w:val="00AC6A05"/>
    <w:rsid w:val="00AC6C7D"/>
    <w:rsid w:val="00AC6D33"/>
    <w:rsid w:val="00AC7489"/>
    <w:rsid w:val="00AC7D51"/>
    <w:rsid w:val="00AD0226"/>
    <w:rsid w:val="00AD02BF"/>
    <w:rsid w:val="00AD04E0"/>
    <w:rsid w:val="00AD08DB"/>
    <w:rsid w:val="00AD09A4"/>
    <w:rsid w:val="00AD09AD"/>
    <w:rsid w:val="00AD0CB7"/>
    <w:rsid w:val="00AD1109"/>
    <w:rsid w:val="00AD1681"/>
    <w:rsid w:val="00AD1797"/>
    <w:rsid w:val="00AD1D4D"/>
    <w:rsid w:val="00AD2B53"/>
    <w:rsid w:val="00AD2DE1"/>
    <w:rsid w:val="00AD300B"/>
    <w:rsid w:val="00AD30EF"/>
    <w:rsid w:val="00AD4B30"/>
    <w:rsid w:val="00AD4B4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153"/>
    <w:rsid w:val="00AE4309"/>
    <w:rsid w:val="00AE4342"/>
    <w:rsid w:val="00AE465E"/>
    <w:rsid w:val="00AE492E"/>
    <w:rsid w:val="00AE4B88"/>
    <w:rsid w:val="00AE4C05"/>
    <w:rsid w:val="00AE4E2F"/>
    <w:rsid w:val="00AE4EC2"/>
    <w:rsid w:val="00AE5077"/>
    <w:rsid w:val="00AE53E7"/>
    <w:rsid w:val="00AE543D"/>
    <w:rsid w:val="00AE55B0"/>
    <w:rsid w:val="00AE56A1"/>
    <w:rsid w:val="00AE586B"/>
    <w:rsid w:val="00AE5CC7"/>
    <w:rsid w:val="00AE5DDF"/>
    <w:rsid w:val="00AE5F78"/>
    <w:rsid w:val="00AE653B"/>
    <w:rsid w:val="00AE68D3"/>
    <w:rsid w:val="00AE6994"/>
    <w:rsid w:val="00AE6CAC"/>
    <w:rsid w:val="00AE6D93"/>
    <w:rsid w:val="00AE6F46"/>
    <w:rsid w:val="00AE7074"/>
    <w:rsid w:val="00AE7488"/>
    <w:rsid w:val="00AE7BA7"/>
    <w:rsid w:val="00AE7DDC"/>
    <w:rsid w:val="00AE7F94"/>
    <w:rsid w:val="00AF01F4"/>
    <w:rsid w:val="00AF042E"/>
    <w:rsid w:val="00AF0628"/>
    <w:rsid w:val="00AF0E78"/>
    <w:rsid w:val="00AF15B8"/>
    <w:rsid w:val="00AF16D1"/>
    <w:rsid w:val="00AF174F"/>
    <w:rsid w:val="00AF1A15"/>
    <w:rsid w:val="00AF232C"/>
    <w:rsid w:val="00AF2713"/>
    <w:rsid w:val="00AF307C"/>
    <w:rsid w:val="00AF33F6"/>
    <w:rsid w:val="00AF3793"/>
    <w:rsid w:val="00AF37A3"/>
    <w:rsid w:val="00AF3B32"/>
    <w:rsid w:val="00AF405D"/>
    <w:rsid w:val="00AF427D"/>
    <w:rsid w:val="00AF533A"/>
    <w:rsid w:val="00AF53F7"/>
    <w:rsid w:val="00AF54A1"/>
    <w:rsid w:val="00AF5B71"/>
    <w:rsid w:val="00AF623E"/>
    <w:rsid w:val="00AF62F1"/>
    <w:rsid w:val="00AF6482"/>
    <w:rsid w:val="00AF65E7"/>
    <w:rsid w:val="00AF6A10"/>
    <w:rsid w:val="00AF764A"/>
    <w:rsid w:val="00AF7F1E"/>
    <w:rsid w:val="00B0033B"/>
    <w:rsid w:val="00B006E8"/>
    <w:rsid w:val="00B009DB"/>
    <w:rsid w:val="00B00F19"/>
    <w:rsid w:val="00B011A3"/>
    <w:rsid w:val="00B01244"/>
    <w:rsid w:val="00B0137D"/>
    <w:rsid w:val="00B01619"/>
    <w:rsid w:val="00B017B4"/>
    <w:rsid w:val="00B01BCE"/>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7A7"/>
    <w:rsid w:val="00B069FC"/>
    <w:rsid w:val="00B06DF0"/>
    <w:rsid w:val="00B06DFC"/>
    <w:rsid w:val="00B072DA"/>
    <w:rsid w:val="00B07356"/>
    <w:rsid w:val="00B07B61"/>
    <w:rsid w:val="00B07C09"/>
    <w:rsid w:val="00B104B7"/>
    <w:rsid w:val="00B1056E"/>
    <w:rsid w:val="00B1083F"/>
    <w:rsid w:val="00B10FC5"/>
    <w:rsid w:val="00B113DD"/>
    <w:rsid w:val="00B1140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AF4"/>
    <w:rsid w:val="00B16E35"/>
    <w:rsid w:val="00B17071"/>
    <w:rsid w:val="00B176FB"/>
    <w:rsid w:val="00B1780A"/>
    <w:rsid w:val="00B179C7"/>
    <w:rsid w:val="00B17D65"/>
    <w:rsid w:val="00B20360"/>
    <w:rsid w:val="00B207BF"/>
    <w:rsid w:val="00B20A89"/>
    <w:rsid w:val="00B215CC"/>
    <w:rsid w:val="00B21986"/>
    <w:rsid w:val="00B21C2E"/>
    <w:rsid w:val="00B21E2D"/>
    <w:rsid w:val="00B21FD6"/>
    <w:rsid w:val="00B22748"/>
    <w:rsid w:val="00B22E11"/>
    <w:rsid w:val="00B22E7E"/>
    <w:rsid w:val="00B231BE"/>
    <w:rsid w:val="00B232C4"/>
    <w:rsid w:val="00B2379D"/>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87A"/>
    <w:rsid w:val="00B26EBC"/>
    <w:rsid w:val="00B2728D"/>
    <w:rsid w:val="00B2733D"/>
    <w:rsid w:val="00B2751F"/>
    <w:rsid w:val="00B27546"/>
    <w:rsid w:val="00B27732"/>
    <w:rsid w:val="00B27C76"/>
    <w:rsid w:val="00B30499"/>
    <w:rsid w:val="00B30576"/>
    <w:rsid w:val="00B30AF2"/>
    <w:rsid w:val="00B30D00"/>
    <w:rsid w:val="00B313C8"/>
    <w:rsid w:val="00B31D3E"/>
    <w:rsid w:val="00B31DDE"/>
    <w:rsid w:val="00B32572"/>
    <w:rsid w:val="00B3264D"/>
    <w:rsid w:val="00B32D31"/>
    <w:rsid w:val="00B33125"/>
    <w:rsid w:val="00B33428"/>
    <w:rsid w:val="00B33A2A"/>
    <w:rsid w:val="00B3409D"/>
    <w:rsid w:val="00B3409E"/>
    <w:rsid w:val="00B34950"/>
    <w:rsid w:val="00B34962"/>
    <w:rsid w:val="00B34A6E"/>
    <w:rsid w:val="00B34B0B"/>
    <w:rsid w:val="00B3507E"/>
    <w:rsid w:val="00B35199"/>
    <w:rsid w:val="00B35590"/>
    <w:rsid w:val="00B35A9B"/>
    <w:rsid w:val="00B35E2D"/>
    <w:rsid w:val="00B366BB"/>
    <w:rsid w:val="00B36B26"/>
    <w:rsid w:val="00B36C63"/>
    <w:rsid w:val="00B36C72"/>
    <w:rsid w:val="00B36DDB"/>
    <w:rsid w:val="00B3705D"/>
    <w:rsid w:val="00B371EC"/>
    <w:rsid w:val="00B373C9"/>
    <w:rsid w:val="00B3752E"/>
    <w:rsid w:val="00B37D0A"/>
    <w:rsid w:val="00B4007F"/>
    <w:rsid w:val="00B40427"/>
    <w:rsid w:val="00B407D3"/>
    <w:rsid w:val="00B40F77"/>
    <w:rsid w:val="00B4131F"/>
    <w:rsid w:val="00B42563"/>
    <w:rsid w:val="00B42833"/>
    <w:rsid w:val="00B42ABC"/>
    <w:rsid w:val="00B42B90"/>
    <w:rsid w:val="00B42BCE"/>
    <w:rsid w:val="00B43318"/>
    <w:rsid w:val="00B43396"/>
    <w:rsid w:val="00B433BF"/>
    <w:rsid w:val="00B434D1"/>
    <w:rsid w:val="00B435B8"/>
    <w:rsid w:val="00B44090"/>
    <w:rsid w:val="00B446C4"/>
    <w:rsid w:val="00B459CA"/>
    <w:rsid w:val="00B45A23"/>
    <w:rsid w:val="00B46279"/>
    <w:rsid w:val="00B46634"/>
    <w:rsid w:val="00B4725E"/>
    <w:rsid w:val="00B4771F"/>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2A1"/>
    <w:rsid w:val="00B52817"/>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022"/>
    <w:rsid w:val="00B6140A"/>
    <w:rsid w:val="00B61864"/>
    <w:rsid w:val="00B61DE8"/>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BAB"/>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CE"/>
    <w:rsid w:val="00B73170"/>
    <w:rsid w:val="00B731F0"/>
    <w:rsid w:val="00B734B4"/>
    <w:rsid w:val="00B73629"/>
    <w:rsid w:val="00B736B5"/>
    <w:rsid w:val="00B73A60"/>
    <w:rsid w:val="00B73EED"/>
    <w:rsid w:val="00B74962"/>
    <w:rsid w:val="00B74AA9"/>
    <w:rsid w:val="00B752C6"/>
    <w:rsid w:val="00B755E5"/>
    <w:rsid w:val="00B7595E"/>
    <w:rsid w:val="00B75A21"/>
    <w:rsid w:val="00B75D61"/>
    <w:rsid w:val="00B75DCD"/>
    <w:rsid w:val="00B765E8"/>
    <w:rsid w:val="00B765FF"/>
    <w:rsid w:val="00B76977"/>
    <w:rsid w:val="00B769E9"/>
    <w:rsid w:val="00B76FCC"/>
    <w:rsid w:val="00B76FDD"/>
    <w:rsid w:val="00B7718E"/>
    <w:rsid w:val="00B7769F"/>
    <w:rsid w:val="00B77702"/>
    <w:rsid w:val="00B77B99"/>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5A1B"/>
    <w:rsid w:val="00B86078"/>
    <w:rsid w:val="00B860DB"/>
    <w:rsid w:val="00B861C7"/>
    <w:rsid w:val="00B86466"/>
    <w:rsid w:val="00B868B2"/>
    <w:rsid w:val="00B87226"/>
    <w:rsid w:val="00B87285"/>
    <w:rsid w:val="00B872ED"/>
    <w:rsid w:val="00B8748E"/>
    <w:rsid w:val="00B8794B"/>
    <w:rsid w:val="00B87ABC"/>
    <w:rsid w:val="00B87FBC"/>
    <w:rsid w:val="00B90071"/>
    <w:rsid w:val="00B908DC"/>
    <w:rsid w:val="00B91129"/>
    <w:rsid w:val="00B913CA"/>
    <w:rsid w:val="00B915EE"/>
    <w:rsid w:val="00B91B9A"/>
    <w:rsid w:val="00B91DA2"/>
    <w:rsid w:val="00B92121"/>
    <w:rsid w:val="00B9254C"/>
    <w:rsid w:val="00B9274A"/>
    <w:rsid w:val="00B92F24"/>
    <w:rsid w:val="00B92F93"/>
    <w:rsid w:val="00B93401"/>
    <w:rsid w:val="00B93515"/>
    <w:rsid w:val="00B939B5"/>
    <w:rsid w:val="00B93D04"/>
    <w:rsid w:val="00B942C8"/>
    <w:rsid w:val="00B9430C"/>
    <w:rsid w:val="00B94A8A"/>
    <w:rsid w:val="00B94C65"/>
    <w:rsid w:val="00B94F3A"/>
    <w:rsid w:val="00B9511E"/>
    <w:rsid w:val="00B953E5"/>
    <w:rsid w:val="00B95EF4"/>
    <w:rsid w:val="00B96248"/>
    <w:rsid w:val="00B962DE"/>
    <w:rsid w:val="00B9639A"/>
    <w:rsid w:val="00B9648B"/>
    <w:rsid w:val="00B964A1"/>
    <w:rsid w:val="00B964BA"/>
    <w:rsid w:val="00B96935"/>
    <w:rsid w:val="00B96AC8"/>
    <w:rsid w:val="00B96AF1"/>
    <w:rsid w:val="00B96CEF"/>
    <w:rsid w:val="00B97164"/>
    <w:rsid w:val="00B973D1"/>
    <w:rsid w:val="00B97B50"/>
    <w:rsid w:val="00B97C21"/>
    <w:rsid w:val="00B97CD4"/>
    <w:rsid w:val="00B97FB7"/>
    <w:rsid w:val="00BA0063"/>
    <w:rsid w:val="00BA00BE"/>
    <w:rsid w:val="00BA0688"/>
    <w:rsid w:val="00BA08C0"/>
    <w:rsid w:val="00BA0D24"/>
    <w:rsid w:val="00BA0E2E"/>
    <w:rsid w:val="00BA10EB"/>
    <w:rsid w:val="00BA1423"/>
    <w:rsid w:val="00BA1457"/>
    <w:rsid w:val="00BA15A5"/>
    <w:rsid w:val="00BA1691"/>
    <w:rsid w:val="00BA16E0"/>
    <w:rsid w:val="00BA180B"/>
    <w:rsid w:val="00BA18C1"/>
    <w:rsid w:val="00BA18E3"/>
    <w:rsid w:val="00BA1EE5"/>
    <w:rsid w:val="00BA297B"/>
    <w:rsid w:val="00BA302E"/>
    <w:rsid w:val="00BA3A00"/>
    <w:rsid w:val="00BA3E47"/>
    <w:rsid w:val="00BA3E80"/>
    <w:rsid w:val="00BA4411"/>
    <w:rsid w:val="00BA4478"/>
    <w:rsid w:val="00BA4B07"/>
    <w:rsid w:val="00BA50B6"/>
    <w:rsid w:val="00BA5BA1"/>
    <w:rsid w:val="00BA5BD7"/>
    <w:rsid w:val="00BA5CED"/>
    <w:rsid w:val="00BA5D40"/>
    <w:rsid w:val="00BA61DE"/>
    <w:rsid w:val="00BA6363"/>
    <w:rsid w:val="00BA66E8"/>
    <w:rsid w:val="00BA68CF"/>
    <w:rsid w:val="00BA6F29"/>
    <w:rsid w:val="00BA74E8"/>
    <w:rsid w:val="00BA75F4"/>
    <w:rsid w:val="00BA7828"/>
    <w:rsid w:val="00BA7FC8"/>
    <w:rsid w:val="00BB0269"/>
    <w:rsid w:val="00BB0836"/>
    <w:rsid w:val="00BB0BAE"/>
    <w:rsid w:val="00BB0D15"/>
    <w:rsid w:val="00BB184A"/>
    <w:rsid w:val="00BB1994"/>
    <w:rsid w:val="00BB1DDD"/>
    <w:rsid w:val="00BB2085"/>
    <w:rsid w:val="00BB208A"/>
    <w:rsid w:val="00BB21D5"/>
    <w:rsid w:val="00BB24A5"/>
    <w:rsid w:val="00BB2CE1"/>
    <w:rsid w:val="00BB2D59"/>
    <w:rsid w:val="00BB2ED8"/>
    <w:rsid w:val="00BB301D"/>
    <w:rsid w:val="00BB319C"/>
    <w:rsid w:val="00BB3B54"/>
    <w:rsid w:val="00BB3D7A"/>
    <w:rsid w:val="00BB3F43"/>
    <w:rsid w:val="00BB42D9"/>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13AE"/>
    <w:rsid w:val="00BC1786"/>
    <w:rsid w:val="00BC19EE"/>
    <w:rsid w:val="00BC1D8A"/>
    <w:rsid w:val="00BC298C"/>
    <w:rsid w:val="00BC35AF"/>
    <w:rsid w:val="00BC3A2F"/>
    <w:rsid w:val="00BC3AFC"/>
    <w:rsid w:val="00BC3F72"/>
    <w:rsid w:val="00BC4124"/>
    <w:rsid w:val="00BC4233"/>
    <w:rsid w:val="00BC428D"/>
    <w:rsid w:val="00BC438D"/>
    <w:rsid w:val="00BC4401"/>
    <w:rsid w:val="00BC4584"/>
    <w:rsid w:val="00BC46C3"/>
    <w:rsid w:val="00BC51A3"/>
    <w:rsid w:val="00BC51BD"/>
    <w:rsid w:val="00BC5252"/>
    <w:rsid w:val="00BC5495"/>
    <w:rsid w:val="00BC57F9"/>
    <w:rsid w:val="00BC5C63"/>
    <w:rsid w:val="00BC5FAB"/>
    <w:rsid w:val="00BC62B8"/>
    <w:rsid w:val="00BC632B"/>
    <w:rsid w:val="00BC6A6A"/>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A01"/>
    <w:rsid w:val="00BD1B0C"/>
    <w:rsid w:val="00BD2253"/>
    <w:rsid w:val="00BD260E"/>
    <w:rsid w:val="00BD2DDF"/>
    <w:rsid w:val="00BD2E6F"/>
    <w:rsid w:val="00BD30CB"/>
    <w:rsid w:val="00BD3428"/>
    <w:rsid w:val="00BD35B4"/>
    <w:rsid w:val="00BD3C08"/>
    <w:rsid w:val="00BD3C7F"/>
    <w:rsid w:val="00BD4437"/>
    <w:rsid w:val="00BD4455"/>
    <w:rsid w:val="00BD44CB"/>
    <w:rsid w:val="00BD4708"/>
    <w:rsid w:val="00BD4C7F"/>
    <w:rsid w:val="00BD4DB1"/>
    <w:rsid w:val="00BD5177"/>
    <w:rsid w:val="00BD5252"/>
    <w:rsid w:val="00BD5309"/>
    <w:rsid w:val="00BD5548"/>
    <w:rsid w:val="00BD571E"/>
    <w:rsid w:val="00BD5C8A"/>
    <w:rsid w:val="00BD603D"/>
    <w:rsid w:val="00BD604C"/>
    <w:rsid w:val="00BD6576"/>
    <w:rsid w:val="00BD660E"/>
    <w:rsid w:val="00BD67E5"/>
    <w:rsid w:val="00BD687D"/>
    <w:rsid w:val="00BD6A2E"/>
    <w:rsid w:val="00BD6CBF"/>
    <w:rsid w:val="00BD7096"/>
    <w:rsid w:val="00BD74E8"/>
    <w:rsid w:val="00BD7578"/>
    <w:rsid w:val="00BD7580"/>
    <w:rsid w:val="00BD7659"/>
    <w:rsid w:val="00BD77CE"/>
    <w:rsid w:val="00BD7BF0"/>
    <w:rsid w:val="00BD7CE1"/>
    <w:rsid w:val="00BE0092"/>
    <w:rsid w:val="00BE036F"/>
    <w:rsid w:val="00BE04C7"/>
    <w:rsid w:val="00BE0D14"/>
    <w:rsid w:val="00BE11E2"/>
    <w:rsid w:val="00BE14D7"/>
    <w:rsid w:val="00BE16EA"/>
    <w:rsid w:val="00BE1836"/>
    <w:rsid w:val="00BE1D9D"/>
    <w:rsid w:val="00BE2408"/>
    <w:rsid w:val="00BE260D"/>
    <w:rsid w:val="00BE2AD7"/>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52C"/>
    <w:rsid w:val="00BF272D"/>
    <w:rsid w:val="00BF281A"/>
    <w:rsid w:val="00BF294B"/>
    <w:rsid w:val="00BF2B41"/>
    <w:rsid w:val="00BF2D38"/>
    <w:rsid w:val="00BF2DF0"/>
    <w:rsid w:val="00BF3391"/>
    <w:rsid w:val="00BF400D"/>
    <w:rsid w:val="00BF4A31"/>
    <w:rsid w:val="00BF4BDA"/>
    <w:rsid w:val="00BF4C0D"/>
    <w:rsid w:val="00BF4FDC"/>
    <w:rsid w:val="00BF51E1"/>
    <w:rsid w:val="00BF52B2"/>
    <w:rsid w:val="00BF53B1"/>
    <w:rsid w:val="00BF548D"/>
    <w:rsid w:val="00BF54A3"/>
    <w:rsid w:val="00BF597E"/>
    <w:rsid w:val="00BF5A34"/>
    <w:rsid w:val="00BF5D23"/>
    <w:rsid w:val="00BF5ED1"/>
    <w:rsid w:val="00BF5F10"/>
    <w:rsid w:val="00BF611E"/>
    <w:rsid w:val="00BF616D"/>
    <w:rsid w:val="00BF6C26"/>
    <w:rsid w:val="00BF6F46"/>
    <w:rsid w:val="00BF70A6"/>
    <w:rsid w:val="00BF73E1"/>
    <w:rsid w:val="00BF7588"/>
    <w:rsid w:val="00BF79A6"/>
    <w:rsid w:val="00BF7B4F"/>
    <w:rsid w:val="00C0053A"/>
    <w:rsid w:val="00C006E4"/>
    <w:rsid w:val="00C007E0"/>
    <w:rsid w:val="00C0089E"/>
    <w:rsid w:val="00C008B2"/>
    <w:rsid w:val="00C00F73"/>
    <w:rsid w:val="00C012A1"/>
    <w:rsid w:val="00C0174E"/>
    <w:rsid w:val="00C01A16"/>
    <w:rsid w:val="00C01EC2"/>
    <w:rsid w:val="00C01EC8"/>
    <w:rsid w:val="00C02174"/>
    <w:rsid w:val="00C022D4"/>
    <w:rsid w:val="00C029D5"/>
    <w:rsid w:val="00C02D6E"/>
    <w:rsid w:val="00C02EE2"/>
    <w:rsid w:val="00C03297"/>
    <w:rsid w:val="00C03531"/>
    <w:rsid w:val="00C0372C"/>
    <w:rsid w:val="00C03779"/>
    <w:rsid w:val="00C037A3"/>
    <w:rsid w:val="00C03A03"/>
    <w:rsid w:val="00C04089"/>
    <w:rsid w:val="00C0461F"/>
    <w:rsid w:val="00C04AE5"/>
    <w:rsid w:val="00C04FFD"/>
    <w:rsid w:val="00C050F1"/>
    <w:rsid w:val="00C05739"/>
    <w:rsid w:val="00C059D1"/>
    <w:rsid w:val="00C05ADB"/>
    <w:rsid w:val="00C0632B"/>
    <w:rsid w:val="00C064C5"/>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3A22"/>
    <w:rsid w:val="00C13F94"/>
    <w:rsid w:val="00C14491"/>
    <w:rsid w:val="00C145A0"/>
    <w:rsid w:val="00C1481C"/>
    <w:rsid w:val="00C14C85"/>
    <w:rsid w:val="00C14CAB"/>
    <w:rsid w:val="00C14D66"/>
    <w:rsid w:val="00C15162"/>
    <w:rsid w:val="00C1556D"/>
    <w:rsid w:val="00C15957"/>
    <w:rsid w:val="00C15AA3"/>
    <w:rsid w:val="00C15B3E"/>
    <w:rsid w:val="00C1607C"/>
    <w:rsid w:val="00C161E0"/>
    <w:rsid w:val="00C167B0"/>
    <w:rsid w:val="00C16836"/>
    <w:rsid w:val="00C16B50"/>
    <w:rsid w:val="00C16B93"/>
    <w:rsid w:val="00C16C10"/>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8C3"/>
    <w:rsid w:val="00C22D21"/>
    <w:rsid w:val="00C22E03"/>
    <w:rsid w:val="00C233D5"/>
    <w:rsid w:val="00C23CB7"/>
    <w:rsid w:val="00C23E10"/>
    <w:rsid w:val="00C2408B"/>
    <w:rsid w:val="00C242FA"/>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DFE"/>
    <w:rsid w:val="00C32065"/>
    <w:rsid w:val="00C32717"/>
    <w:rsid w:val="00C3276F"/>
    <w:rsid w:val="00C329C7"/>
    <w:rsid w:val="00C32F82"/>
    <w:rsid w:val="00C33131"/>
    <w:rsid w:val="00C3370B"/>
    <w:rsid w:val="00C3384E"/>
    <w:rsid w:val="00C33876"/>
    <w:rsid w:val="00C34212"/>
    <w:rsid w:val="00C346FF"/>
    <w:rsid w:val="00C34E7E"/>
    <w:rsid w:val="00C34FE6"/>
    <w:rsid w:val="00C3522F"/>
    <w:rsid w:val="00C35693"/>
    <w:rsid w:val="00C357E6"/>
    <w:rsid w:val="00C35BC0"/>
    <w:rsid w:val="00C36643"/>
    <w:rsid w:val="00C366CB"/>
    <w:rsid w:val="00C367A9"/>
    <w:rsid w:val="00C36C21"/>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461A"/>
    <w:rsid w:val="00C44B7B"/>
    <w:rsid w:val="00C44E1C"/>
    <w:rsid w:val="00C45815"/>
    <w:rsid w:val="00C459AF"/>
    <w:rsid w:val="00C45DB1"/>
    <w:rsid w:val="00C46892"/>
    <w:rsid w:val="00C46B76"/>
    <w:rsid w:val="00C46C1B"/>
    <w:rsid w:val="00C46E9B"/>
    <w:rsid w:val="00C47167"/>
    <w:rsid w:val="00C472BE"/>
    <w:rsid w:val="00C476B3"/>
    <w:rsid w:val="00C47BE4"/>
    <w:rsid w:val="00C503C3"/>
    <w:rsid w:val="00C518D2"/>
    <w:rsid w:val="00C51EE3"/>
    <w:rsid w:val="00C52401"/>
    <w:rsid w:val="00C525A0"/>
    <w:rsid w:val="00C527F4"/>
    <w:rsid w:val="00C52966"/>
    <w:rsid w:val="00C52C3D"/>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123"/>
    <w:rsid w:val="00C56202"/>
    <w:rsid w:val="00C5633C"/>
    <w:rsid w:val="00C565F3"/>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F3"/>
    <w:rsid w:val="00C633AA"/>
    <w:rsid w:val="00C6348C"/>
    <w:rsid w:val="00C638AE"/>
    <w:rsid w:val="00C63C2C"/>
    <w:rsid w:val="00C64108"/>
    <w:rsid w:val="00C6450B"/>
    <w:rsid w:val="00C64A02"/>
    <w:rsid w:val="00C64C78"/>
    <w:rsid w:val="00C64DCF"/>
    <w:rsid w:val="00C64E91"/>
    <w:rsid w:val="00C65603"/>
    <w:rsid w:val="00C65882"/>
    <w:rsid w:val="00C658AB"/>
    <w:rsid w:val="00C658BC"/>
    <w:rsid w:val="00C663BF"/>
    <w:rsid w:val="00C6684F"/>
    <w:rsid w:val="00C66893"/>
    <w:rsid w:val="00C67020"/>
    <w:rsid w:val="00C679FE"/>
    <w:rsid w:val="00C67BF1"/>
    <w:rsid w:val="00C67EFD"/>
    <w:rsid w:val="00C704F8"/>
    <w:rsid w:val="00C70E35"/>
    <w:rsid w:val="00C70FC0"/>
    <w:rsid w:val="00C71631"/>
    <w:rsid w:val="00C71665"/>
    <w:rsid w:val="00C7185F"/>
    <w:rsid w:val="00C71906"/>
    <w:rsid w:val="00C72311"/>
    <w:rsid w:val="00C72353"/>
    <w:rsid w:val="00C7247A"/>
    <w:rsid w:val="00C724E8"/>
    <w:rsid w:val="00C72BB3"/>
    <w:rsid w:val="00C72C80"/>
    <w:rsid w:val="00C72CA7"/>
    <w:rsid w:val="00C7301F"/>
    <w:rsid w:val="00C73C0C"/>
    <w:rsid w:val="00C73CC0"/>
    <w:rsid w:val="00C741B7"/>
    <w:rsid w:val="00C74251"/>
    <w:rsid w:val="00C744D2"/>
    <w:rsid w:val="00C74612"/>
    <w:rsid w:val="00C7504B"/>
    <w:rsid w:val="00C75487"/>
    <w:rsid w:val="00C75861"/>
    <w:rsid w:val="00C75A33"/>
    <w:rsid w:val="00C75B31"/>
    <w:rsid w:val="00C75BC0"/>
    <w:rsid w:val="00C75FC0"/>
    <w:rsid w:val="00C7674E"/>
    <w:rsid w:val="00C76957"/>
    <w:rsid w:val="00C7733F"/>
    <w:rsid w:val="00C77CA7"/>
    <w:rsid w:val="00C77F58"/>
    <w:rsid w:val="00C800CB"/>
    <w:rsid w:val="00C80BF5"/>
    <w:rsid w:val="00C80DC2"/>
    <w:rsid w:val="00C811FF"/>
    <w:rsid w:val="00C8132A"/>
    <w:rsid w:val="00C81439"/>
    <w:rsid w:val="00C81485"/>
    <w:rsid w:val="00C816E3"/>
    <w:rsid w:val="00C819B6"/>
    <w:rsid w:val="00C81BEB"/>
    <w:rsid w:val="00C81D8D"/>
    <w:rsid w:val="00C81EAE"/>
    <w:rsid w:val="00C82382"/>
    <w:rsid w:val="00C8248F"/>
    <w:rsid w:val="00C82753"/>
    <w:rsid w:val="00C828A6"/>
    <w:rsid w:val="00C828C5"/>
    <w:rsid w:val="00C82909"/>
    <w:rsid w:val="00C830AB"/>
    <w:rsid w:val="00C8323A"/>
    <w:rsid w:val="00C83465"/>
    <w:rsid w:val="00C83E5E"/>
    <w:rsid w:val="00C849F6"/>
    <w:rsid w:val="00C84E36"/>
    <w:rsid w:val="00C850AD"/>
    <w:rsid w:val="00C85469"/>
    <w:rsid w:val="00C85725"/>
    <w:rsid w:val="00C85C96"/>
    <w:rsid w:val="00C85D92"/>
    <w:rsid w:val="00C85EC0"/>
    <w:rsid w:val="00C86893"/>
    <w:rsid w:val="00C90955"/>
    <w:rsid w:val="00C91097"/>
    <w:rsid w:val="00C913AC"/>
    <w:rsid w:val="00C92255"/>
    <w:rsid w:val="00C92D9F"/>
    <w:rsid w:val="00C936A8"/>
    <w:rsid w:val="00C936AA"/>
    <w:rsid w:val="00C9378A"/>
    <w:rsid w:val="00C93A2E"/>
    <w:rsid w:val="00C93A52"/>
    <w:rsid w:val="00C94146"/>
    <w:rsid w:val="00C94A10"/>
    <w:rsid w:val="00C94A15"/>
    <w:rsid w:val="00C94A37"/>
    <w:rsid w:val="00C94DB9"/>
    <w:rsid w:val="00C95000"/>
    <w:rsid w:val="00C9529B"/>
    <w:rsid w:val="00C95392"/>
    <w:rsid w:val="00C95735"/>
    <w:rsid w:val="00C95AF3"/>
    <w:rsid w:val="00C96004"/>
    <w:rsid w:val="00C96D09"/>
    <w:rsid w:val="00C970A7"/>
    <w:rsid w:val="00C971DE"/>
    <w:rsid w:val="00C97426"/>
    <w:rsid w:val="00C97B59"/>
    <w:rsid w:val="00CA0705"/>
    <w:rsid w:val="00CA0DF7"/>
    <w:rsid w:val="00CA0ECA"/>
    <w:rsid w:val="00CA0F79"/>
    <w:rsid w:val="00CA1090"/>
    <w:rsid w:val="00CA1251"/>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CE6"/>
    <w:rsid w:val="00CA4D1A"/>
    <w:rsid w:val="00CA4E1C"/>
    <w:rsid w:val="00CA4FC2"/>
    <w:rsid w:val="00CA531A"/>
    <w:rsid w:val="00CA54D4"/>
    <w:rsid w:val="00CA552E"/>
    <w:rsid w:val="00CA5C9E"/>
    <w:rsid w:val="00CA640F"/>
    <w:rsid w:val="00CA6683"/>
    <w:rsid w:val="00CA6BDF"/>
    <w:rsid w:val="00CA7420"/>
    <w:rsid w:val="00CA745D"/>
    <w:rsid w:val="00CA74BC"/>
    <w:rsid w:val="00CA752A"/>
    <w:rsid w:val="00CB0613"/>
    <w:rsid w:val="00CB06B9"/>
    <w:rsid w:val="00CB071C"/>
    <w:rsid w:val="00CB0D59"/>
    <w:rsid w:val="00CB0E4E"/>
    <w:rsid w:val="00CB0F05"/>
    <w:rsid w:val="00CB11A8"/>
    <w:rsid w:val="00CB1A3A"/>
    <w:rsid w:val="00CB1B38"/>
    <w:rsid w:val="00CB1BBF"/>
    <w:rsid w:val="00CB20CC"/>
    <w:rsid w:val="00CB2602"/>
    <w:rsid w:val="00CB37B7"/>
    <w:rsid w:val="00CB387E"/>
    <w:rsid w:val="00CB40DB"/>
    <w:rsid w:val="00CB41FF"/>
    <w:rsid w:val="00CB42D0"/>
    <w:rsid w:val="00CB4491"/>
    <w:rsid w:val="00CB46A3"/>
    <w:rsid w:val="00CB4A3B"/>
    <w:rsid w:val="00CB51A7"/>
    <w:rsid w:val="00CB595E"/>
    <w:rsid w:val="00CB6C2D"/>
    <w:rsid w:val="00CB6FE8"/>
    <w:rsid w:val="00CB7340"/>
    <w:rsid w:val="00CB7904"/>
    <w:rsid w:val="00CB7A7D"/>
    <w:rsid w:val="00CB7CC2"/>
    <w:rsid w:val="00CB7DA4"/>
    <w:rsid w:val="00CB7F96"/>
    <w:rsid w:val="00CC0584"/>
    <w:rsid w:val="00CC061D"/>
    <w:rsid w:val="00CC09DF"/>
    <w:rsid w:val="00CC1332"/>
    <w:rsid w:val="00CC1E9E"/>
    <w:rsid w:val="00CC212F"/>
    <w:rsid w:val="00CC2318"/>
    <w:rsid w:val="00CC2344"/>
    <w:rsid w:val="00CC2827"/>
    <w:rsid w:val="00CC2CC2"/>
    <w:rsid w:val="00CC2E32"/>
    <w:rsid w:val="00CC322A"/>
    <w:rsid w:val="00CC35E8"/>
    <w:rsid w:val="00CC3941"/>
    <w:rsid w:val="00CC3BFD"/>
    <w:rsid w:val="00CC3E48"/>
    <w:rsid w:val="00CC3F96"/>
    <w:rsid w:val="00CC4232"/>
    <w:rsid w:val="00CC4658"/>
    <w:rsid w:val="00CC4A55"/>
    <w:rsid w:val="00CC4C13"/>
    <w:rsid w:val="00CC4DAA"/>
    <w:rsid w:val="00CC5B42"/>
    <w:rsid w:val="00CC601C"/>
    <w:rsid w:val="00CC6071"/>
    <w:rsid w:val="00CC61A2"/>
    <w:rsid w:val="00CC61E2"/>
    <w:rsid w:val="00CC6200"/>
    <w:rsid w:val="00CC6924"/>
    <w:rsid w:val="00CC6A19"/>
    <w:rsid w:val="00CC6C01"/>
    <w:rsid w:val="00CC7583"/>
    <w:rsid w:val="00CC75FC"/>
    <w:rsid w:val="00CC792F"/>
    <w:rsid w:val="00CD01CF"/>
    <w:rsid w:val="00CD01EB"/>
    <w:rsid w:val="00CD0445"/>
    <w:rsid w:val="00CD05EE"/>
    <w:rsid w:val="00CD060E"/>
    <w:rsid w:val="00CD1052"/>
    <w:rsid w:val="00CD107C"/>
    <w:rsid w:val="00CD1098"/>
    <w:rsid w:val="00CD10D5"/>
    <w:rsid w:val="00CD125B"/>
    <w:rsid w:val="00CD1E31"/>
    <w:rsid w:val="00CD1F05"/>
    <w:rsid w:val="00CD2188"/>
    <w:rsid w:val="00CD23E3"/>
    <w:rsid w:val="00CD280F"/>
    <w:rsid w:val="00CD2A89"/>
    <w:rsid w:val="00CD2D09"/>
    <w:rsid w:val="00CD2FBA"/>
    <w:rsid w:val="00CD3848"/>
    <w:rsid w:val="00CD38C9"/>
    <w:rsid w:val="00CD3A64"/>
    <w:rsid w:val="00CD3D13"/>
    <w:rsid w:val="00CD3F19"/>
    <w:rsid w:val="00CD3F3B"/>
    <w:rsid w:val="00CD3F6C"/>
    <w:rsid w:val="00CD4447"/>
    <w:rsid w:val="00CD4819"/>
    <w:rsid w:val="00CD487A"/>
    <w:rsid w:val="00CD50F6"/>
    <w:rsid w:val="00CD5636"/>
    <w:rsid w:val="00CD5E55"/>
    <w:rsid w:val="00CD6189"/>
    <w:rsid w:val="00CD63F7"/>
    <w:rsid w:val="00CD6502"/>
    <w:rsid w:val="00CD65B8"/>
    <w:rsid w:val="00CD65CB"/>
    <w:rsid w:val="00CD6791"/>
    <w:rsid w:val="00CD692E"/>
    <w:rsid w:val="00CD6F09"/>
    <w:rsid w:val="00CD6F65"/>
    <w:rsid w:val="00CD71C9"/>
    <w:rsid w:val="00CD7397"/>
    <w:rsid w:val="00CD7449"/>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E71"/>
    <w:rsid w:val="00CE3347"/>
    <w:rsid w:val="00CE34DC"/>
    <w:rsid w:val="00CE3B99"/>
    <w:rsid w:val="00CE4085"/>
    <w:rsid w:val="00CE421A"/>
    <w:rsid w:val="00CE42A4"/>
    <w:rsid w:val="00CE430A"/>
    <w:rsid w:val="00CE431E"/>
    <w:rsid w:val="00CE4585"/>
    <w:rsid w:val="00CE4682"/>
    <w:rsid w:val="00CE4D0E"/>
    <w:rsid w:val="00CE4D72"/>
    <w:rsid w:val="00CE4FD9"/>
    <w:rsid w:val="00CE50E9"/>
    <w:rsid w:val="00CE5CF9"/>
    <w:rsid w:val="00CE5D29"/>
    <w:rsid w:val="00CE5EE5"/>
    <w:rsid w:val="00CE5F66"/>
    <w:rsid w:val="00CE62BD"/>
    <w:rsid w:val="00CE6562"/>
    <w:rsid w:val="00CE6645"/>
    <w:rsid w:val="00CE701E"/>
    <w:rsid w:val="00CE7126"/>
    <w:rsid w:val="00CE7179"/>
    <w:rsid w:val="00CE7308"/>
    <w:rsid w:val="00CE7335"/>
    <w:rsid w:val="00CE7602"/>
    <w:rsid w:val="00CE7A51"/>
    <w:rsid w:val="00CF0270"/>
    <w:rsid w:val="00CF0B0B"/>
    <w:rsid w:val="00CF12CC"/>
    <w:rsid w:val="00CF14C8"/>
    <w:rsid w:val="00CF15C3"/>
    <w:rsid w:val="00CF18D9"/>
    <w:rsid w:val="00CF1985"/>
    <w:rsid w:val="00CF1B22"/>
    <w:rsid w:val="00CF1C9C"/>
    <w:rsid w:val="00CF1FE5"/>
    <w:rsid w:val="00CF2125"/>
    <w:rsid w:val="00CF24B7"/>
    <w:rsid w:val="00CF2A20"/>
    <w:rsid w:val="00CF3DB5"/>
    <w:rsid w:val="00CF42ED"/>
    <w:rsid w:val="00CF4608"/>
    <w:rsid w:val="00CF4871"/>
    <w:rsid w:val="00CF48BF"/>
    <w:rsid w:val="00CF4946"/>
    <w:rsid w:val="00CF4AB5"/>
    <w:rsid w:val="00CF4D59"/>
    <w:rsid w:val="00CF53B9"/>
    <w:rsid w:val="00CF5557"/>
    <w:rsid w:val="00CF580F"/>
    <w:rsid w:val="00CF583F"/>
    <w:rsid w:val="00CF5B53"/>
    <w:rsid w:val="00CF5FD5"/>
    <w:rsid w:val="00CF61A8"/>
    <w:rsid w:val="00CF6596"/>
    <w:rsid w:val="00CF663B"/>
    <w:rsid w:val="00CF66A4"/>
    <w:rsid w:val="00CF6782"/>
    <w:rsid w:val="00CF67BC"/>
    <w:rsid w:val="00CF6CCB"/>
    <w:rsid w:val="00CF70A9"/>
    <w:rsid w:val="00CF70EF"/>
    <w:rsid w:val="00CF7452"/>
    <w:rsid w:val="00CF795B"/>
    <w:rsid w:val="00D00036"/>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070"/>
    <w:rsid w:val="00D0691C"/>
    <w:rsid w:val="00D06A48"/>
    <w:rsid w:val="00D06BD9"/>
    <w:rsid w:val="00D06CC9"/>
    <w:rsid w:val="00D0732C"/>
    <w:rsid w:val="00D0740D"/>
    <w:rsid w:val="00D07520"/>
    <w:rsid w:val="00D0756B"/>
    <w:rsid w:val="00D079DF"/>
    <w:rsid w:val="00D079E9"/>
    <w:rsid w:val="00D07A39"/>
    <w:rsid w:val="00D07B88"/>
    <w:rsid w:val="00D10473"/>
    <w:rsid w:val="00D1098A"/>
    <w:rsid w:val="00D10C7B"/>
    <w:rsid w:val="00D113DF"/>
    <w:rsid w:val="00D11852"/>
    <w:rsid w:val="00D11A99"/>
    <w:rsid w:val="00D12848"/>
    <w:rsid w:val="00D1295E"/>
    <w:rsid w:val="00D12B83"/>
    <w:rsid w:val="00D12F51"/>
    <w:rsid w:val="00D130A5"/>
    <w:rsid w:val="00D13665"/>
    <w:rsid w:val="00D13858"/>
    <w:rsid w:val="00D13A73"/>
    <w:rsid w:val="00D13D2C"/>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11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43E"/>
    <w:rsid w:val="00D2487A"/>
    <w:rsid w:val="00D24B34"/>
    <w:rsid w:val="00D24E68"/>
    <w:rsid w:val="00D2540B"/>
    <w:rsid w:val="00D26031"/>
    <w:rsid w:val="00D26517"/>
    <w:rsid w:val="00D2674D"/>
    <w:rsid w:val="00D26ADE"/>
    <w:rsid w:val="00D26CCC"/>
    <w:rsid w:val="00D271E5"/>
    <w:rsid w:val="00D2778A"/>
    <w:rsid w:val="00D277E1"/>
    <w:rsid w:val="00D27949"/>
    <w:rsid w:val="00D27B34"/>
    <w:rsid w:val="00D27D99"/>
    <w:rsid w:val="00D30269"/>
    <w:rsid w:val="00D304F7"/>
    <w:rsid w:val="00D30E06"/>
    <w:rsid w:val="00D30E75"/>
    <w:rsid w:val="00D313A0"/>
    <w:rsid w:val="00D315F5"/>
    <w:rsid w:val="00D31AEF"/>
    <w:rsid w:val="00D31FA1"/>
    <w:rsid w:val="00D321DE"/>
    <w:rsid w:val="00D324A9"/>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5E08"/>
    <w:rsid w:val="00D36A00"/>
    <w:rsid w:val="00D36B9A"/>
    <w:rsid w:val="00D36F2E"/>
    <w:rsid w:val="00D37134"/>
    <w:rsid w:val="00D371CB"/>
    <w:rsid w:val="00D37602"/>
    <w:rsid w:val="00D3762C"/>
    <w:rsid w:val="00D37B6E"/>
    <w:rsid w:val="00D37D7B"/>
    <w:rsid w:val="00D37E73"/>
    <w:rsid w:val="00D40065"/>
    <w:rsid w:val="00D40762"/>
    <w:rsid w:val="00D408A8"/>
    <w:rsid w:val="00D40E4B"/>
    <w:rsid w:val="00D41048"/>
    <w:rsid w:val="00D411FE"/>
    <w:rsid w:val="00D41588"/>
    <w:rsid w:val="00D418A3"/>
    <w:rsid w:val="00D41FD0"/>
    <w:rsid w:val="00D42229"/>
    <w:rsid w:val="00D422FF"/>
    <w:rsid w:val="00D42443"/>
    <w:rsid w:val="00D426C6"/>
    <w:rsid w:val="00D42BB6"/>
    <w:rsid w:val="00D42CA0"/>
    <w:rsid w:val="00D42D6A"/>
    <w:rsid w:val="00D430CE"/>
    <w:rsid w:val="00D431E1"/>
    <w:rsid w:val="00D436D3"/>
    <w:rsid w:val="00D437BE"/>
    <w:rsid w:val="00D43837"/>
    <w:rsid w:val="00D438E1"/>
    <w:rsid w:val="00D439E1"/>
    <w:rsid w:val="00D43A96"/>
    <w:rsid w:val="00D43C2E"/>
    <w:rsid w:val="00D43E7A"/>
    <w:rsid w:val="00D43FF5"/>
    <w:rsid w:val="00D4423E"/>
    <w:rsid w:val="00D4463A"/>
    <w:rsid w:val="00D447D7"/>
    <w:rsid w:val="00D448FD"/>
    <w:rsid w:val="00D45547"/>
    <w:rsid w:val="00D45AE8"/>
    <w:rsid w:val="00D45E06"/>
    <w:rsid w:val="00D460A8"/>
    <w:rsid w:val="00D46412"/>
    <w:rsid w:val="00D46BE2"/>
    <w:rsid w:val="00D46D8D"/>
    <w:rsid w:val="00D46EEF"/>
    <w:rsid w:val="00D47651"/>
    <w:rsid w:val="00D47D7E"/>
    <w:rsid w:val="00D5012A"/>
    <w:rsid w:val="00D5024E"/>
    <w:rsid w:val="00D5040F"/>
    <w:rsid w:val="00D50471"/>
    <w:rsid w:val="00D5134C"/>
    <w:rsid w:val="00D5154D"/>
    <w:rsid w:val="00D51572"/>
    <w:rsid w:val="00D51D88"/>
    <w:rsid w:val="00D51DBE"/>
    <w:rsid w:val="00D51E6F"/>
    <w:rsid w:val="00D5220E"/>
    <w:rsid w:val="00D52810"/>
    <w:rsid w:val="00D528AD"/>
    <w:rsid w:val="00D529E5"/>
    <w:rsid w:val="00D52B7C"/>
    <w:rsid w:val="00D53157"/>
    <w:rsid w:val="00D53348"/>
    <w:rsid w:val="00D5344C"/>
    <w:rsid w:val="00D53A14"/>
    <w:rsid w:val="00D53A22"/>
    <w:rsid w:val="00D53BCD"/>
    <w:rsid w:val="00D53F07"/>
    <w:rsid w:val="00D541BE"/>
    <w:rsid w:val="00D543B0"/>
    <w:rsid w:val="00D545B5"/>
    <w:rsid w:val="00D5498C"/>
    <w:rsid w:val="00D54A6D"/>
    <w:rsid w:val="00D54B93"/>
    <w:rsid w:val="00D55254"/>
    <w:rsid w:val="00D559CC"/>
    <w:rsid w:val="00D55BDD"/>
    <w:rsid w:val="00D56104"/>
    <w:rsid w:val="00D56620"/>
    <w:rsid w:val="00D56937"/>
    <w:rsid w:val="00D56D49"/>
    <w:rsid w:val="00D56D88"/>
    <w:rsid w:val="00D56E1D"/>
    <w:rsid w:val="00D570CA"/>
    <w:rsid w:val="00D570F8"/>
    <w:rsid w:val="00D572B9"/>
    <w:rsid w:val="00D577DD"/>
    <w:rsid w:val="00D57A23"/>
    <w:rsid w:val="00D57B45"/>
    <w:rsid w:val="00D57CF8"/>
    <w:rsid w:val="00D57EFE"/>
    <w:rsid w:val="00D600C2"/>
    <w:rsid w:val="00D603FF"/>
    <w:rsid w:val="00D60866"/>
    <w:rsid w:val="00D60958"/>
    <w:rsid w:val="00D60BFA"/>
    <w:rsid w:val="00D60E79"/>
    <w:rsid w:val="00D61702"/>
    <w:rsid w:val="00D61892"/>
    <w:rsid w:val="00D61B2D"/>
    <w:rsid w:val="00D61BDF"/>
    <w:rsid w:val="00D61E0A"/>
    <w:rsid w:val="00D621FA"/>
    <w:rsid w:val="00D62300"/>
    <w:rsid w:val="00D62356"/>
    <w:rsid w:val="00D62575"/>
    <w:rsid w:val="00D626E1"/>
    <w:rsid w:val="00D62B1D"/>
    <w:rsid w:val="00D62D92"/>
    <w:rsid w:val="00D62DBB"/>
    <w:rsid w:val="00D62E73"/>
    <w:rsid w:val="00D630C3"/>
    <w:rsid w:val="00D633C6"/>
    <w:rsid w:val="00D634F1"/>
    <w:rsid w:val="00D638C1"/>
    <w:rsid w:val="00D63B59"/>
    <w:rsid w:val="00D63C3F"/>
    <w:rsid w:val="00D63D13"/>
    <w:rsid w:val="00D63DCF"/>
    <w:rsid w:val="00D63FF3"/>
    <w:rsid w:val="00D6406F"/>
    <w:rsid w:val="00D64544"/>
    <w:rsid w:val="00D64853"/>
    <w:rsid w:val="00D64BC9"/>
    <w:rsid w:val="00D64DC2"/>
    <w:rsid w:val="00D650BC"/>
    <w:rsid w:val="00D652D2"/>
    <w:rsid w:val="00D6653D"/>
    <w:rsid w:val="00D66B17"/>
    <w:rsid w:val="00D66E01"/>
    <w:rsid w:val="00D66F6E"/>
    <w:rsid w:val="00D672DD"/>
    <w:rsid w:val="00D674AE"/>
    <w:rsid w:val="00D677B5"/>
    <w:rsid w:val="00D67C8F"/>
    <w:rsid w:val="00D67DB1"/>
    <w:rsid w:val="00D67FEF"/>
    <w:rsid w:val="00D70046"/>
    <w:rsid w:val="00D705BD"/>
    <w:rsid w:val="00D707DD"/>
    <w:rsid w:val="00D70AA9"/>
    <w:rsid w:val="00D70BEB"/>
    <w:rsid w:val="00D70FFC"/>
    <w:rsid w:val="00D71039"/>
    <w:rsid w:val="00D71719"/>
    <w:rsid w:val="00D719F9"/>
    <w:rsid w:val="00D7210D"/>
    <w:rsid w:val="00D726EE"/>
    <w:rsid w:val="00D72F45"/>
    <w:rsid w:val="00D731B2"/>
    <w:rsid w:val="00D73592"/>
    <w:rsid w:val="00D736DA"/>
    <w:rsid w:val="00D73EE0"/>
    <w:rsid w:val="00D74062"/>
    <w:rsid w:val="00D7430D"/>
    <w:rsid w:val="00D74887"/>
    <w:rsid w:val="00D74BED"/>
    <w:rsid w:val="00D74F41"/>
    <w:rsid w:val="00D75A34"/>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1F6D"/>
    <w:rsid w:val="00D82808"/>
    <w:rsid w:val="00D82BC7"/>
    <w:rsid w:val="00D82D71"/>
    <w:rsid w:val="00D8356E"/>
    <w:rsid w:val="00D83786"/>
    <w:rsid w:val="00D839E6"/>
    <w:rsid w:val="00D84139"/>
    <w:rsid w:val="00D841F2"/>
    <w:rsid w:val="00D84543"/>
    <w:rsid w:val="00D84E4A"/>
    <w:rsid w:val="00D8535B"/>
    <w:rsid w:val="00D85728"/>
    <w:rsid w:val="00D85D7C"/>
    <w:rsid w:val="00D85E87"/>
    <w:rsid w:val="00D86344"/>
    <w:rsid w:val="00D867A8"/>
    <w:rsid w:val="00D867C8"/>
    <w:rsid w:val="00D86DFA"/>
    <w:rsid w:val="00D86E29"/>
    <w:rsid w:val="00D8734A"/>
    <w:rsid w:val="00D87782"/>
    <w:rsid w:val="00D87849"/>
    <w:rsid w:val="00D87B62"/>
    <w:rsid w:val="00D87B8A"/>
    <w:rsid w:val="00D9042C"/>
    <w:rsid w:val="00D90650"/>
    <w:rsid w:val="00D90871"/>
    <w:rsid w:val="00D90B83"/>
    <w:rsid w:val="00D90B9B"/>
    <w:rsid w:val="00D9103F"/>
    <w:rsid w:val="00D91326"/>
    <w:rsid w:val="00D91FC2"/>
    <w:rsid w:val="00D924BB"/>
    <w:rsid w:val="00D927FE"/>
    <w:rsid w:val="00D92C63"/>
    <w:rsid w:val="00D92CAF"/>
    <w:rsid w:val="00D936AE"/>
    <w:rsid w:val="00D93829"/>
    <w:rsid w:val="00D93947"/>
    <w:rsid w:val="00D93AA3"/>
    <w:rsid w:val="00D93BC9"/>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3C"/>
    <w:rsid w:val="00DA03FD"/>
    <w:rsid w:val="00DA0425"/>
    <w:rsid w:val="00DA064F"/>
    <w:rsid w:val="00DA0878"/>
    <w:rsid w:val="00DA0BAF"/>
    <w:rsid w:val="00DA0D1D"/>
    <w:rsid w:val="00DA0F41"/>
    <w:rsid w:val="00DA1191"/>
    <w:rsid w:val="00DA14FA"/>
    <w:rsid w:val="00DA2540"/>
    <w:rsid w:val="00DA2596"/>
    <w:rsid w:val="00DA26E2"/>
    <w:rsid w:val="00DA300F"/>
    <w:rsid w:val="00DA38BD"/>
    <w:rsid w:val="00DA3D55"/>
    <w:rsid w:val="00DA3F68"/>
    <w:rsid w:val="00DA420C"/>
    <w:rsid w:val="00DA42E1"/>
    <w:rsid w:val="00DA4753"/>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105"/>
    <w:rsid w:val="00DB0276"/>
    <w:rsid w:val="00DB0389"/>
    <w:rsid w:val="00DB03B4"/>
    <w:rsid w:val="00DB085C"/>
    <w:rsid w:val="00DB0C68"/>
    <w:rsid w:val="00DB18E4"/>
    <w:rsid w:val="00DB198D"/>
    <w:rsid w:val="00DB1E02"/>
    <w:rsid w:val="00DB2023"/>
    <w:rsid w:val="00DB230F"/>
    <w:rsid w:val="00DB23BC"/>
    <w:rsid w:val="00DB265F"/>
    <w:rsid w:val="00DB2ECC"/>
    <w:rsid w:val="00DB2F17"/>
    <w:rsid w:val="00DB3120"/>
    <w:rsid w:val="00DB33A5"/>
    <w:rsid w:val="00DB3534"/>
    <w:rsid w:val="00DB398E"/>
    <w:rsid w:val="00DB3D65"/>
    <w:rsid w:val="00DB4127"/>
    <w:rsid w:val="00DB42A1"/>
    <w:rsid w:val="00DB44D4"/>
    <w:rsid w:val="00DB46A3"/>
    <w:rsid w:val="00DB46F8"/>
    <w:rsid w:val="00DB4A3A"/>
    <w:rsid w:val="00DB5569"/>
    <w:rsid w:val="00DB5A90"/>
    <w:rsid w:val="00DB5F24"/>
    <w:rsid w:val="00DB653A"/>
    <w:rsid w:val="00DB66AD"/>
    <w:rsid w:val="00DB6EEC"/>
    <w:rsid w:val="00DB6FA8"/>
    <w:rsid w:val="00DB7960"/>
    <w:rsid w:val="00DC02A3"/>
    <w:rsid w:val="00DC06E4"/>
    <w:rsid w:val="00DC0816"/>
    <w:rsid w:val="00DC08C3"/>
    <w:rsid w:val="00DC0A4E"/>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76"/>
    <w:rsid w:val="00DC7B92"/>
    <w:rsid w:val="00DC7BD1"/>
    <w:rsid w:val="00DD029A"/>
    <w:rsid w:val="00DD0406"/>
    <w:rsid w:val="00DD0731"/>
    <w:rsid w:val="00DD0F4B"/>
    <w:rsid w:val="00DD152A"/>
    <w:rsid w:val="00DD1C14"/>
    <w:rsid w:val="00DD25F5"/>
    <w:rsid w:val="00DD2652"/>
    <w:rsid w:val="00DD2765"/>
    <w:rsid w:val="00DD2F3B"/>
    <w:rsid w:val="00DD3231"/>
    <w:rsid w:val="00DD352E"/>
    <w:rsid w:val="00DD3770"/>
    <w:rsid w:val="00DD39B8"/>
    <w:rsid w:val="00DD43D0"/>
    <w:rsid w:val="00DD494E"/>
    <w:rsid w:val="00DD4B3A"/>
    <w:rsid w:val="00DD4DB2"/>
    <w:rsid w:val="00DD4E1F"/>
    <w:rsid w:val="00DD56A3"/>
    <w:rsid w:val="00DD59A9"/>
    <w:rsid w:val="00DD5CB8"/>
    <w:rsid w:val="00DD5D4F"/>
    <w:rsid w:val="00DD5D5F"/>
    <w:rsid w:val="00DD6071"/>
    <w:rsid w:val="00DD63A9"/>
    <w:rsid w:val="00DD63DD"/>
    <w:rsid w:val="00DD645E"/>
    <w:rsid w:val="00DD6D87"/>
    <w:rsid w:val="00DD6F4C"/>
    <w:rsid w:val="00DD7056"/>
    <w:rsid w:val="00DD7311"/>
    <w:rsid w:val="00DD73E6"/>
    <w:rsid w:val="00DD73FB"/>
    <w:rsid w:val="00DD7947"/>
    <w:rsid w:val="00DD79D0"/>
    <w:rsid w:val="00DE049E"/>
    <w:rsid w:val="00DE05C4"/>
    <w:rsid w:val="00DE063F"/>
    <w:rsid w:val="00DE0984"/>
    <w:rsid w:val="00DE09C6"/>
    <w:rsid w:val="00DE0ED3"/>
    <w:rsid w:val="00DE1313"/>
    <w:rsid w:val="00DE1B1D"/>
    <w:rsid w:val="00DE1D98"/>
    <w:rsid w:val="00DE1E3E"/>
    <w:rsid w:val="00DE21FF"/>
    <w:rsid w:val="00DE243C"/>
    <w:rsid w:val="00DE2B37"/>
    <w:rsid w:val="00DE3456"/>
    <w:rsid w:val="00DE37A4"/>
    <w:rsid w:val="00DE3C13"/>
    <w:rsid w:val="00DE40FE"/>
    <w:rsid w:val="00DE4144"/>
    <w:rsid w:val="00DE5340"/>
    <w:rsid w:val="00DE5700"/>
    <w:rsid w:val="00DE5A67"/>
    <w:rsid w:val="00DE5B1A"/>
    <w:rsid w:val="00DE607C"/>
    <w:rsid w:val="00DE6164"/>
    <w:rsid w:val="00DE6386"/>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0FA"/>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BE"/>
    <w:rsid w:val="00DF64C8"/>
    <w:rsid w:val="00DF6BB3"/>
    <w:rsid w:val="00DF6BEF"/>
    <w:rsid w:val="00DF6CDC"/>
    <w:rsid w:val="00DF74E8"/>
    <w:rsid w:val="00DF779E"/>
    <w:rsid w:val="00DF7D51"/>
    <w:rsid w:val="00DF7D80"/>
    <w:rsid w:val="00E00298"/>
    <w:rsid w:val="00E00726"/>
    <w:rsid w:val="00E00A98"/>
    <w:rsid w:val="00E00C13"/>
    <w:rsid w:val="00E00CEE"/>
    <w:rsid w:val="00E00D99"/>
    <w:rsid w:val="00E010C1"/>
    <w:rsid w:val="00E01328"/>
    <w:rsid w:val="00E0134E"/>
    <w:rsid w:val="00E014D3"/>
    <w:rsid w:val="00E015B8"/>
    <w:rsid w:val="00E01A79"/>
    <w:rsid w:val="00E01B30"/>
    <w:rsid w:val="00E021FF"/>
    <w:rsid w:val="00E02610"/>
    <w:rsid w:val="00E02712"/>
    <w:rsid w:val="00E028CA"/>
    <w:rsid w:val="00E02951"/>
    <w:rsid w:val="00E039C2"/>
    <w:rsid w:val="00E03F14"/>
    <w:rsid w:val="00E040F8"/>
    <w:rsid w:val="00E043FE"/>
    <w:rsid w:val="00E047CD"/>
    <w:rsid w:val="00E04F74"/>
    <w:rsid w:val="00E0525F"/>
    <w:rsid w:val="00E05712"/>
    <w:rsid w:val="00E0586F"/>
    <w:rsid w:val="00E05941"/>
    <w:rsid w:val="00E0661F"/>
    <w:rsid w:val="00E06723"/>
    <w:rsid w:val="00E06973"/>
    <w:rsid w:val="00E06C0A"/>
    <w:rsid w:val="00E07177"/>
    <w:rsid w:val="00E0780E"/>
    <w:rsid w:val="00E07B5E"/>
    <w:rsid w:val="00E07D8A"/>
    <w:rsid w:val="00E07E70"/>
    <w:rsid w:val="00E1031D"/>
    <w:rsid w:val="00E10344"/>
    <w:rsid w:val="00E10643"/>
    <w:rsid w:val="00E106E9"/>
    <w:rsid w:val="00E10839"/>
    <w:rsid w:val="00E1085B"/>
    <w:rsid w:val="00E10AD8"/>
    <w:rsid w:val="00E11393"/>
    <w:rsid w:val="00E11507"/>
    <w:rsid w:val="00E1249C"/>
    <w:rsid w:val="00E12591"/>
    <w:rsid w:val="00E1261E"/>
    <w:rsid w:val="00E1297B"/>
    <w:rsid w:val="00E12BE9"/>
    <w:rsid w:val="00E12F2F"/>
    <w:rsid w:val="00E1347D"/>
    <w:rsid w:val="00E135D4"/>
    <w:rsid w:val="00E13680"/>
    <w:rsid w:val="00E13804"/>
    <w:rsid w:val="00E13924"/>
    <w:rsid w:val="00E13D0F"/>
    <w:rsid w:val="00E13D12"/>
    <w:rsid w:val="00E142FE"/>
    <w:rsid w:val="00E144CF"/>
    <w:rsid w:val="00E14748"/>
    <w:rsid w:val="00E14912"/>
    <w:rsid w:val="00E14A32"/>
    <w:rsid w:val="00E14B20"/>
    <w:rsid w:val="00E14FD5"/>
    <w:rsid w:val="00E150D6"/>
    <w:rsid w:val="00E150D7"/>
    <w:rsid w:val="00E160C9"/>
    <w:rsid w:val="00E162BB"/>
    <w:rsid w:val="00E16307"/>
    <w:rsid w:val="00E16382"/>
    <w:rsid w:val="00E1695F"/>
    <w:rsid w:val="00E16A51"/>
    <w:rsid w:val="00E16BB9"/>
    <w:rsid w:val="00E16BFF"/>
    <w:rsid w:val="00E16FF8"/>
    <w:rsid w:val="00E171AA"/>
    <w:rsid w:val="00E17227"/>
    <w:rsid w:val="00E177F0"/>
    <w:rsid w:val="00E1790C"/>
    <w:rsid w:val="00E20026"/>
    <w:rsid w:val="00E20269"/>
    <w:rsid w:val="00E20579"/>
    <w:rsid w:val="00E20695"/>
    <w:rsid w:val="00E206FA"/>
    <w:rsid w:val="00E20C52"/>
    <w:rsid w:val="00E20C6E"/>
    <w:rsid w:val="00E21315"/>
    <w:rsid w:val="00E21571"/>
    <w:rsid w:val="00E21AFC"/>
    <w:rsid w:val="00E21D88"/>
    <w:rsid w:val="00E228B3"/>
    <w:rsid w:val="00E22B61"/>
    <w:rsid w:val="00E22F60"/>
    <w:rsid w:val="00E23125"/>
    <w:rsid w:val="00E23250"/>
    <w:rsid w:val="00E2368E"/>
    <w:rsid w:val="00E23F4D"/>
    <w:rsid w:val="00E240B5"/>
    <w:rsid w:val="00E2433C"/>
    <w:rsid w:val="00E2452B"/>
    <w:rsid w:val="00E248BA"/>
    <w:rsid w:val="00E248F7"/>
    <w:rsid w:val="00E24D2A"/>
    <w:rsid w:val="00E24F0C"/>
    <w:rsid w:val="00E2554A"/>
    <w:rsid w:val="00E25700"/>
    <w:rsid w:val="00E263BC"/>
    <w:rsid w:val="00E26569"/>
    <w:rsid w:val="00E265BD"/>
    <w:rsid w:val="00E26773"/>
    <w:rsid w:val="00E26915"/>
    <w:rsid w:val="00E26B81"/>
    <w:rsid w:val="00E26C35"/>
    <w:rsid w:val="00E27107"/>
    <w:rsid w:val="00E2762A"/>
    <w:rsid w:val="00E27832"/>
    <w:rsid w:val="00E278FE"/>
    <w:rsid w:val="00E279F5"/>
    <w:rsid w:val="00E27AE1"/>
    <w:rsid w:val="00E301F5"/>
    <w:rsid w:val="00E3022E"/>
    <w:rsid w:val="00E3136C"/>
    <w:rsid w:val="00E313A3"/>
    <w:rsid w:val="00E318BC"/>
    <w:rsid w:val="00E31A12"/>
    <w:rsid w:val="00E32141"/>
    <w:rsid w:val="00E3256A"/>
    <w:rsid w:val="00E32585"/>
    <w:rsid w:val="00E3260D"/>
    <w:rsid w:val="00E3284E"/>
    <w:rsid w:val="00E32A31"/>
    <w:rsid w:val="00E32BB3"/>
    <w:rsid w:val="00E32FBC"/>
    <w:rsid w:val="00E331A2"/>
    <w:rsid w:val="00E334BB"/>
    <w:rsid w:val="00E334DA"/>
    <w:rsid w:val="00E339F6"/>
    <w:rsid w:val="00E33B1C"/>
    <w:rsid w:val="00E34105"/>
    <w:rsid w:val="00E34574"/>
    <w:rsid w:val="00E3481E"/>
    <w:rsid w:val="00E3482C"/>
    <w:rsid w:val="00E34991"/>
    <w:rsid w:val="00E34B2E"/>
    <w:rsid w:val="00E34C0D"/>
    <w:rsid w:val="00E34DA7"/>
    <w:rsid w:val="00E34EDA"/>
    <w:rsid w:val="00E353A2"/>
    <w:rsid w:val="00E3546E"/>
    <w:rsid w:val="00E35625"/>
    <w:rsid w:val="00E357EA"/>
    <w:rsid w:val="00E35A14"/>
    <w:rsid w:val="00E360B7"/>
    <w:rsid w:val="00E3635F"/>
    <w:rsid w:val="00E36430"/>
    <w:rsid w:val="00E36835"/>
    <w:rsid w:val="00E36A65"/>
    <w:rsid w:val="00E36ABA"/>
    <w:rsid w:val="00E36ACA"/>
    <w:rsid w:val="00E36C66"/>
    <w:rsid w:val="00E37302"/>
    <w:rsid w:val="00E37746"/>
    <w:rsid w:val="00E378EC"/>
    <w:rsid w:val="00E37A8D"/>
    <w:rsid w:val="00E37B62"/>
    <w:rsid w:val="00E400ED"/>
    <w:rsid w:val="00E4019A"/>
    <w:rsid w:val="00E401E2"/>
    <w:rsid w:val="00E40684"/>
    <w:rsid w:val="00E40AFF"/>
    <w:rsid w:val="00E40CD0"/>
    <w:rsid w:val="00E40E37"/>
    <w:rsid w:val="00E412E3"/>
    <w:rsid w:val="00E4135B"/>
    <w:rsid w:val="00E41785"/>
    <w:rsid w:val="00E41D55"/>
    <w:rsid w:val="00E41D94"/>
    <w:rsid w:val="00E41FB5"/>
    <w:rsid w:val="00E42784"/>
    <w:rsid w:val="00E42820"/>
    <w:rsid w:val="00E42905"/>
    <w:rsid w:val="00E42F2C"/>
    <w:rsid w:val="00E43236"/>
    <w:rsid w:val="00E434C1"/>
    <w:rsid w:val="00E43C8F"/>
    <w:rsid w:val="00E43D1D"/>
    <w:rsid w:val="00E44302"/>
    <w:rsid w:val="00E44925"/>
    <w:rsid w:val="00E449DD"/>
    <w:rsid w:val="00E44B31"/>
    <w:rsid w:val="00E44C1D"/>
    <w:rsid w:val="00E452F4"/>
    <w:rsid w:val="00E454D9"/>
    <w:rsid w:val="00E45554"/>
    <w:rsid w:val="00E45919"/>
    <w:rsid w:val="00E45A0F"/>
    <w:rsid w:val="00E45C17"/>
    <w:rsid w:val="00E45EB8"/>
    <w:rsid w:val="00E45F6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BEA"/>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6FBC"/>
    <w:rsid w:val="00E571B0"/>
    <w:rsid w:val="00E572B0"/>
    <w:rsid w:val="00E57459"/>
    <w:rsid w:val="00E578A3"/>
    <w:rsid w:val="00E602B6"/>
    <w:rsid w:val="00E6034D"/>
    <w:rsid w:val="00E6070B"/>
    <w:rsid w:val="00E60A85"/>
    <w:rsid w:val="00E60CC3"/>
    <w:rsid w:val="00E60D47"/>
    <w:rsid w:val="00E61042"/>
    <w:rsid w:val="00E6114C"/>
    <w:rsid w:val="00E61407"/>
    <w:rsid w:val="00E61543"/>
    <w:rsid w:val="00E61C6A"/>
    <w:rsid w:val="00E62296"/>
    <w:rsid w:val="00E622DC"/>
    <w:rsid w:val="00E62311"/>
    <w:rsid w:val="00E6265B"/>
    <w:rsid w:val="00E6326A"/>
    <w:rsid w:val="00E63312"/>
    <w:rsid w:val="00E63ADC"/>
    <w:rsid w:val="00E63B55"/>
    <w:rsid w:val="00E63E6F"/>
    <w:rsid w:val="00E63FE6"/>
    <w:rsid w:val="00E645AF"/>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1F62"/>
    <w:rsid w:val="00E724E3"/>
    <w:rsid w:val="00E725A7"/>
    <w:rsid w:val="00E72B57"/>
    <w:rsid w:val="00E72DD0"/>
    <w:rsid w:val="00E73C44"/>
    <w:rsid w:val="00E74639"/>
    <w:rsid w:val="00E74744"/>
    <w:rsid w:val="00E74B6D"/>
    <w:rsid w:val="00E74C66"/>
    <w:rsid w:val="00E74E9D"/>
    <w:rsid w:val="00E75707"/>
    <w:rsid w:val="00E75D4C"/>
    <w:rsid w:val="00E762C6"/>
    <w:rsid w:val="00E76410"/>
    <w:rsid w:val="00E7654F"/>
    <w:rsid w:val="00E765A8"/>
    <w:rsid w:val="00E767A7"/>
    <w:rsid w:val="00E7708E"/>
    <w:rsid w:val="00E7777C"/>
    <w:rsid w:val="00E77A06"/>
    <w:rsid w:val="00E77BD0"/>
    <w:rsid w:val="00E77CF8"/>
    <w:rsid w:val="00E77F9A"/>
    <w:rsid w:val="00E800EF"/>
    <w:rsid w:val="00E8017D"/>
    <w:rsid w:val="00E80347"/>
    <w:rsid w:val="00E80454"/>
    <w:rsid w:val="00E805C0"/>
    <w:rsid w:val="00E80B86"/>
    <w:rsid w:val="00E80D2E"/>
    <w:rsid w:val="00E814A0"/>
    <w:rsid w:val="00E817BA"/>
    <w:rsid w:val="00E817FB"/>
    <w:rsid w:val="00E81C17"/>
    <w:rsid w:val="00E81CC0"/>
    <w:rsid w:val="00E826AF"/>
    <w:rsid w:val="00E828BB"/>
    <w:rsid w:val="00E82B2A"/>
    <w:rsid w:val="00E82CE6"/>
    <w:rsid w:val="00E830AE"/>
    <w:rsid w:val="00E8328C"/>
    <w:rsid w:val="00E832B4"/>
    <w:rsid w:val="00E83C74"/>
    <w:rsid w:val="00E83EB0"/>
    <w:rsid w:val="00E83F18"/>
    <w:rsid w:val="00E8470B"/>
    <w:rsid w:val="00E84A8F"/>
    <w:rsid w:val="00E84CDC"/>
    <w:rsid w:val="00E850A3"/>
    <w:rsid w:val="00E85704"/>
    <w:rsid w:val="00E85A0D"/>
    <w:rsid w:val="00E85E5D"/>
    <w:rsid w:val="00E86131"/>
    <w:rsid w:val="00E8686C"/>
    <w:rsid w:val="00E87202"/>
    <w:rsid w:val="00E87625"/>
    <w:rsid w:val="00E876F3"/>
    <w:rsid w:val="00E87D16"/>
    <w:rsid w:val="00E90097"/>
    <w:rsid w:val="00E90DF6"/>
    <w:rsid w:val="00E911C9"/>
    <w:rsid w:val="00E91549"/>
    <w:rsid w:val="00E91B64"/>
    <w:rsid w:val="00E91E45"/>
    <w:rsid w:val="00E92328"/>
    <w:rsid w:val="00E924CF"/>
    <w:rsid w:val="00E92C20"/>
    <w:rsid w:val="00E92E06"/>
    <w:rsid w:val="00E92F0F"/>
    <w:rsid w:val="00E9308C"/>
    <w:rsid w:val="00E93755"/>
    <w:rsid w:val="00E93936"/>
    <w:rsid w:val="00E94919"/>
    <w:rsid w:val="00E94927"/>
    <w:rsid w:val="00E949FD"/>
    <w:rsid w:val="00E94A19"/>
    <w:rsid w:val="00E95477"/>
    <w:rsid w:val="00E95492"/>
    <w:rsid w:val="00E95F1A"/>
    <w:rsid w:val="00E962F8"/>
    <w:rsid w:val="00E963B1"/>
    <w:rsid w:val="00E96464"/>
    <w:rsid w:val="00E967A9"/>
    <w:rsid w:val="00E96982"/>
    <w:rsid w:val="00E96C88"/>
    <w:rsid w:val="00E96D54"/>
    <w:rsid w:val="00E96DAC"/>
    <w:rsid w:val="00E9702D"/>
    <w:rsid w:val="00E97321"/>
    <w:rsid w:val="00E979AA"/>
    <w:rsid w:val="00E97DA2"/>
    <w:rsid w:val="00EA0175"/>
    <w:rsid w:val="00EA0184"/>
    <w:rsid w:val="00EA0739"/>
    <w:rsid w:val="00EA153A"/>
    <w:rsid w:val="00EA15FD"/>
    <w:rsid w:val="00EA195E"/>
    <w:rsid w:val="00EA1C55"/>
    <w:rsid w:val="00EA1CB2"/>
    <w:rsid w:val="00EA2291"/>
    <w:rsid w:val="00EA22DE"/>
    <w:rsid w:val="00EA23F4"/>
    <w:rsid w:val="00EA29C7"/>
    <w:rsid w:val="00EA2B7A"/>
    <w:rsid w:val="00EA2ECA"/>
    <w:rsid w:val="00EA34C4"/>
    <w:rsid w:val="00EA3BA8"/>
    <w:rsid w:val="00EA3BBF"/>
    <w:rsid w:val="00EA4449"/>
    <w:rsid w:val="00EA459C"/>
    <w:rsid w:val="00EA4751"/>
    <w:rsid w:val="00EA492C"/>
    <w:rsid w:val="00EA4A00"/>
    <w:rsid w:val="00EA5343"/>
    <w:rsid w:val="00EA5375"/>
    <w:rsid w:val="00EA539C"/>
    <w:rsid w:val="00EA560D"/>
    <w:rsid w:val="00EA5EF5"/>
    <w:rsid w:val="00EA5F96"/>
    <w:rsid w:val="00EA661F"/>
    <w:rsid w:val="00EA662B"/>
    <w:rsid w:val="00EA6894"/>
    <w:rsid w:val="00EA6DB9"/>
    <w:rsid w:val="00EA7AF6"/>
    <w:rsid w:val="00EA7DD7"/>
    <w:rsid w:val="00EA7F0F"/>
    <w:rsid w:val="00EB0279"/>
    <w:rsid w:val="00EB0821"/>
    <w:rsid w:val="00EB0869"/>
    <w:rsid w:val="00EB0958"/>
    <w:rsid w:val="00EB0AAA"/>
    <w:rsid w:val="00EB11D3"/>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038"/>
    <w:rsid w:val="00EB720E"/>
    <w:rsid w:val="00EB7324"/>
    <w:rsid w:val="00EB7626"/>
    <w:rsid w:val="00EB79E4"/>
    <w:rsid w:val="00EB7E63"/>
    <w:rsid w:val="00EC03BE"/>
    <w:rsid w:val="00EC04A4"/>
    <w:rsid w:val="00EC0C14"/>
    <w:rsid w:val="00EC0D63"/>
    <w:rsid w:val="00EC0F7A"/>
    <w:rsid w:val="00EC16DE"/>
    <w:rsid w:val="00EC1780"/>
    <w:rsid w:val="00EC18C0"/>
    <w:rsid w:val="00EC1BA2"/>
    <w:rsid w:val="00EC1CE3"/>
    <w:rsid w:val="00EC1E69"/>
    <w:rsid w:val="00EC20B3"/>
    <w:rsid w:val="00EC221E"/>
    <w:rsid w:val="00EC24F8"/>
    <w:rsid w:val="00EC2570"/>
    <w:rsid w:val="00EC265A"/>
    <w:rsid w:val="00EC2826"/>
    <w:rsid w:val="00EC289F"/>
    <w:rsid w:val="00EC2C48"/>
    <w:rsid w:val="00EC2EFA"/>
    <w:rsid w:val="00EC3114"/>
    <w:rsid w:val="00EC3316"/>
    <w:rsid w:val="00EC37BE"/>
    <w:rsid w:val="00EC3B7C"/>
    <w:rsid w:val="00EC47DC"/>
    <w:rsid w:val="00EC493C"/>
    <w:rsid w:val="00EC4948"/>
    <w:rsid w:val="00EC4F02"/>
    <w:rsid w:val="00EC5933"/>
    <w:rsid w:val="00EC5F06"/>
    <w:rsid w:val="00EC6287"/>
    <w:rsid w:val="00EC6958"/>
    <w:rsid w:val="00EC6BA0"/>
    <w:rsid w:val="00EC6CCD"/>
    <w:rsid w:val="00EC6DDB"/>
    <w:rsid w:val="00EC6E27"/>
    <w:rsid w:val="00EC6FC1"/>
    <w:rsid w:val="00EC7248"/>
    <w:rsid w:val="00EC72C6"/>
    <w:rsid w:val="00EC76F7"/>
    <w:rsid w:val="00EC7A15"/>
    <w:rsid w:val="00EC7ED1"/>
    <w:rsid w:val="00ED0040"/>
    <w:rsid w:val="00ED08D6"/>
    <w:rsid w:val="00ED0DEA"/>
    <w:rsid w:val="00ED1788"/>
    <w:rsid w:val="00ED18C6"/>
    <w:rsid w:val="00ED19A9"/>
    <w:rsid w:val="00ED23F6"/>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3FF"/>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BE6"/>
    <w:rsid w:val="00EE2E73"/>
    <w:rsid w:val="00EE2F32"/>
    <w:rsid w:val="00EE3335"/>
    <w:rsid w:val="00EE361B"/>
    <w:rsid w:val="00EE3A93"/>
    <w:rsid w:val="00EE3B8A"/>
    <w:rsid w:val="00EE3CBD"/>
    <w:rsid w:val="00EE3E8E"/>
    <w:rsid w:val="00EE4175"/>
    <w:rsid w:val="00EE449D"/>
    <w:rsid w:val="00EE4962"/>
    <w:rsid w:val="00EE4C20"/>
    <w:rsid w:val="00EE4F48"/>
    <w:rsid w:val="00EE51E3"/>
    <w:rsid w:val="00EE55FE"/>
    <w:rsid w:val="00EE5B91"/>
    <w:rsid w:val="00EE5FE8"/>
    <w:rsid w:val="00EE6036"/>
    <w:rsid w:val="00EE6422"/>
    <w:rsid w:val="00EE6AB2"/>
    <w:rsid w:val="00EE6C22"/>
    <w:rsid w:val="00EE6C51"/>
    <w:rsid w:val="00EE6F5E"/>
    <w:rsid w:val="00EE712F"/>
    <w:rsid w:val="00EE737E"/>
    <w:rsid w:val="00EE749E"/>
    <w:rsid w:val="00EE79D8"/>
    <w:rsid w:val="00EE7AAE"/>
    <w:rsid w:val="00EE7BDF"/>
    <w:rsid w:val="00EE7D17"/>
    <w:rsid w:val="00EE7F4C"/>
    <w:rsid w:val="00EF082F"/>
    <w:rsid w:val="00EF08DA"/>
    <w:rsid w:val="00EF0921"/>
    <w:rsid w:val="00EF0CD2"/>
    <w:rsid w:val="00EF0DE2"/>
    <w:rsid w:val="00EF115A"/>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3CDE"/>
    <w:rsid w:val="00EF42A9"/>
    <w:rsid w:val="00EF4310"/>
    <w:rsid w:val="00EF48C7"/>
    <w:rsid w:val="00EF4AC9"/>
    <w:rsid w:val="00EF4B78"/>
    <w:rsid w:val="00EF4F68"/>
    <w:rsid w:val="00EF5144"/>
    <w:rsid w:val="00EF5290"/>
    <w:rsid w:val="00EF5459"/>
    <w:rsid w:val="00EF5828"/>
    <w:rsid w:val="00EF5D8D"/>
    <w:rsid w:val="00EF63C5"/>
    <w:rsid w:val="00EF68D3"/>
    <w:rsid w:val="00EF6BE6"/>
    <w:rsid w:val="00EF7468"/>
    <w:rsid w:val="00EF7528"/>
    <w:rsid w:val="00EF7A28"/>
    <w:rsid w:val="00EF7BED"/>
    <w:rsid w:val="00F00159"/>
    <w:rsid w:val="00F001C1"/>
    <w:rsid w:val="00F00749"/>
    <w:rsid w:val="00F00C09"/>
    <w:rsid w:val="00F00D62"/>
    <w:rsid w:val="00F012CC"/>
    <w:rsid w:val="00F012F1"/>
    <w:rsid w:val="00F019DD"/>
    <w:rsid w:val="00F026E3"/>
    <w:rsid w:val="00F03753"/>
    <w:rsid w:val="00F0378E"/>
    <w:rsid w:val="00F03BBE"/>
    <w:rsid w:val="00F03EAD"/>
    <w:rsid w:val="00F04983"/>
    <w:rsid w:val="00F04EDC"/>
    <w:rsid w:val="00F0546D"/>
    <w:rsid w:val="00F05996"/>
    <w:rsid w:val="00F05A19"/>
    <w:rsid w:val="00F05AA5"/>
    <w:rsid w:val="00F05B84"/>
    <w:rsid w:val="00F05C99"/>
    <w:rsid w:val="00F061F4"/>
    <w:rsid w:val="00F064F9"/>
    <w:rsid w:val="00F06713"/>
    <w:rsid w:val="00F07587"/>
    <w:rsid w:val="00F076DE"/>
    <w:rsid w:val="00F07EBC"/>
    <w:rsid w:val="00F1035D"/>
    <w:rsid w:val="00F1055B"/>
    <w:rsid w:val="00F105AD"/>
    <w:rsid w:val="00F10972"/>
    <w:rsid w:val="00F10A38"/>
    <w:rsid w:val="00F10E94"/>
    <w:rsid w:val="00F112B3"/>
    <w:rsid w:val="00F112F1"/>
    <w:rsid w:val="00F11475"/>
    <w:rsid w:val="00F117C2"/>
    <w:rsid w:val="00F11A6D"/>
    <w:rsid w:val="00F11CF5"/>
    <w:rsid w:val="00F11E01"/>
    <w:rsid w:val="00F11FB0"/>
    <w:rsid w:val="00F11FDF"/>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3A1"/>
    <w:rsid w:val="00F20579"/>
    <w:rsid w:val="00F206F6"/>
    <w:rsid w:val="00F20859"/>
    <w:rsid w:val="00F20F66"/>
    <w:rsid w:val="00F211D8"/>
    <w:rsid w:val="00F21940"/>
    <w:rsid w:val="00F21A1E"/>
    <w:rsid w:val="00F22057"/>
    <w:rsid w:val="00F22075"/>
    <w:rsid w:val="00F2286E"/>
    <w:rsid w:val="00F22893"/>
    <w:rsid w:val="00F22D00"/>
    <w:rsid w:val="00F2360C"/>
    <w:rsid w:val="00F2370F"/>
    <w:rsid w:val="00F237F2"/>
    <w:rsid w:val="00F23B90"/>
    <w:rsid w:val="00F23C0F"/>
    <w:rsid w:val="00F2403B"/>
    <w:rsid w:val="00F241F1"/>
    <w:rsid w:val="00F24D52"/>
    <w:rsid w:val="00F251D8"/>
    <w:rsid w:val="00F2565D"/>
    <w:rsid w:val="00F25A95"/>
    <w:rsid w:val="00F25C21"/>
    <w:rsid w:val="00F25C36"/>
    <w:rsid w:val="00F2600A"/>
    <w:rsid w:val="00F26065"/>
    <w:rsid w:val="00F26BB9"/>
    <w:rsid w:val="00F270C3"/>
    <w:rsid w:val="00F2757C"/>
    <w:rsid w:val="00F2798A"/>
    <w:rsid w:val="00F27A03"/>
    <w:rsid w:val="00F27E61"/>
    <w:rsid w:val="00F30417"/>
    <w:rsid w:val="00F304D0"/>
    <w:rsid w:val="00F30B83"/>
    <w:rsid w:val="00F30BF5"/>
    <w:rsid w:val="00F30DC9"/>
    <w:rsid w:val="00F30EBD"/>
    <w:rsid w:val="00F3112D"/>
    <w:rsid w:val="00F315FA"/>
    <w:rsid w:val="00F3167D"/>
    <w:rsid w:val="00F31B72"/>
    <w:rsid w:val="00F31E61"/>
    <w:rsid w:val="00F321AC"/>
    <w:rsid w:val="00F325A0"/>
    <w:rsid w:val="00F3264A"/>
    <w:rsid w:val="00F32807"/>
    <w:rsid w:val="00F328E5"/>
    <w:rsid w:val="00F32B51"/>
    <w:rsid w:val="00F32B81"/>
    <w:rsid w:val="00F333CB"/>
    <w:rsid w:val="00F3342B"/>
    <w:rsid w:val="00F3372A"/>
    <w:rsid w:val="00F338ED"/>
    <w:rsid w:val="00F33F03"/>
    <w:rsid w:val="00F341BA"/>
    <w:rsid w:val="00F342DB"/>
    <w:rsid w:val="00F342DD"/>
    <w:rsid w:val="00F34378"/>
    <w:rsid w:val="00F34480"/>
    <w:rsid w:val="00F345E9"/>
    <w:rsid w:val="00F34626"/>
    <w:rsid w:val="00F3488E"/>
    <w:rsid w:val="00F34F24"/>
    <w:rsid w:val="00F3510C"/>
    <w:rsid w:val="00F35185"/>
    <w:rsid w:val="00F3572D"/>
    <w:rsid w:val="00F357B8"/>
    <w:rsid w:val="00F357D2"/>
    <w:rsid w:val="00F35BA2"/>
    <w:rsid w:val="00F36187"/>
    <w:rsid w:val="00F36239"/>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B3F"/>
    <w:rsid w:val="00F37E0A"/>
    <w:rsid w:val="00F37FCF"/>
    <w:rsid w:val="00F4016B"/>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130"/>
    <w:rsid w:val="00F4365A"/>
    <w:rsid w:val="00F43D2C"/>
    <w:rsid w:val="00F43E85"/>
    <w:rsid w:val="00F44C6C"/>
    <w:rsid w:val="00F44DFB"/>
    <w:rsid w:val="00F44E77"/>
    <w:rsid w:val="00F45163"/>
    <w:rsid w:val="00F45921"/>
    <w:rsid w:val="00F45A96"/>
    <w:rsid w:val="00F45ACC"/>
    <w:rsid w:val="00F45DAB"/>
    <w:rsid w:val="00F46286"/>
    <w:rsid w:val="00F466E0"/>
    <w:rsid w:val="00F467F7"/>
    <w:rsid w:val="00F471B7"/>
    <w:rsid w:val="00F4737B"/>
    <w:rsid w:val="00F47872"/>
    <w:rsid w:val="00F47D62"/>
    <w:rsid w:val="00F47D6A"/>
    <w:rsid w:val="00F47E1E"/>
    <w:rsid w:val="00F500DA"/>
    <w:rsid w:val="00F50965"/>
    <w:rsid w:val="00F50CCD"/>
    <w:rsid w:val="00F50F82"/>
    <w:rsid w:val="00F50FC2"/>
    <w:rsid w:val="00F51361"/>
    <w:rsid w:val="00F51C2D"/>
    <w:rsid w:val="00F52868"/>
    <w:rsid w:val="00F52AA5"/>
    <w:rsid w:val="00F52FBD"/>
    <w:rsid w:val="00F53BE5"/>
    <w:rsid w:val="00F541E4"/>
    <w:rsid w:val="00F5468E"/>
    <w:rsid w:val="00F55151"/>
    <w:rsid w:val="00F55724"/>
    <w:rsid w:val="00F55954"/>
    <w:rsid w:val="00F55CB3"/>
    <w:rsid w:val="00F55E3E"/>
    <w:rsid w:val="00F56490"/>
    <w:rsid w:val="00F56C09"/>
    <w:rsid w:val="00F56C77"/>
    <w:rsid w:val="00F578AF"/>
    <w:rsid w:val="00F60493"/>
    <w:rsid w:val="00F6080A"/>
    <w:rsid w:val="00F60920"/>
    <w:rsid w:val="00F6094F"/>
    <w:rsid w:val="00F60EEF"/>
    <w:rsid w:val="00F61FAC"/>
    <w:rsid w:val="00F623D7"/>
    <w:rsid w:val="00F62414"/>
    <w:rsid w:val="00F62921"/>
    <w:rsid w:val="00F62D2A"/>
    <w:rsid w:val="00F62DE2"/>
    <w:rsid w:val="00F62F2F"/>
    <w:rsid w:val="00F63336"/>
    <w:rsid w:val="00F635D8"/>
    <w:rsid w:val="00F639C5"/>
    <w:rsid w:val="00F6426C"/>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084"/>
    <w:rsid w:val="00F73203"/>
    <w:rsid w:val="00F73588"/>
    <w:rsid w:val="00F73619"/>
    <w:rsid w:val="00F7422E"/>
    <w:rsid w:val="00F742F9"/>
    <w:rsid w:val="00F749EC"/>
    <w:rsid w:val="00F74E74"/>
    <w:rsid w:val="00F752E2"/>
    <w:rsid w:val="00F75702"/>
    <w:rsid w:val="00F75B2A"/>
    <w:rsid w:val="00F75B9D"/>
    <w:rsid w:val="00F76193"/>
    <w:rsid w:val="00F7691D"/>
    <w:rsid w:val="00F77049"/>
    <w:rsid w:val="00F77167"/>
    <w:rsid w:val="00F7732A"/>
    <w:rsid w:val="00F773BF"/>
    <w:rsid w:val="00F77A0C"/>
    <w:rsid w:val="00F77CF8"/>
    <w:rsid w:val="00F77FA9"/>
    <w:rsid w:val="00F80204"/>
    <w:rsid w:val="00F80723"/>
    <w:rsid w:val="00F8089F"/>
    <w:rsid w:val="00F80999"/>
    <w:rsid w:val="00F80EA3"/>
    <w:rsid w:val="00F80F76"/>
    <w:rsid w:val="00F8101D"/>
    <w:rsid w:val="00F81119"/>
    <w:rsid w:val="00F8141B"/>
    <w:rsid w:val="00F815AB"/>
    <w:rsid w:val="00F81C53"/>
    <w:rsid w:val="00F81FFC"/>
    <w:rsid w:val="00F8207D"/>
    <w:rsid w:val="00F820E8"/>
    <w:rsid w:val="00F82737"/>
    <w:rsid w:val="00F82C50"/>
    <w:rsid w:val="00F8332A"/>
    <w:rsid w:val="00F834F3"/>
    <w:rsid w:val="00F835A3"/>
    <w:rsid w:val="00F8370F"/>
    <w:rsid w:val="00F838C9"/>
    <w:rsid w:val="00F839F6"/>
    <w:rsid w:val="00F840E1"/>
    <w:rsid w:val="00F8416D"/>
    <w:rsid w:val="00F8463D"/>
    <w:rsid w:val="00F848BE"/>
    <w:rsid w:val="00F84B72"/>
    <w:rsid w:val="00F84D94"/>
    <w:rsid w:val="00F84EC4"/>
    <w:rsid w:val="00F85233"/>
    <w:rsid w:val="00F85DE0"/>
    <w:rsid w:val="00F86C68"/>
    <w:rsid w:val="00F87011"/>
    <w:rsid w:val="00F873BD"/>
    <w:rsid w:val="00F8744B"/>
    <w:rsid w:val="00F87AD3"/>
    <w:rsid w:val="00F87B03"/>
    <w:rsid w:val="00F87E37"/>
    <w:rsid w:val="00F87EE7"/>
    <w:rsid w:val="00F903A5"/>
    <w:rsid w:val="00F90ACB"/>
    <w:rsid w:val="00F90FE0"/>
    <w:rsid w:val="00F91047"/>
    <w:rsid w:val="00F91092"/>
    <w:rsid w:val="00F915FC"/>
    <w:rsid w:val="00F91D33"/>
    <w:rsid w:val="00F92774"/>
    <w:rsid w:val="00F92BE0"/>
    <w:rsid w:val="00F92C36"/>
    <w:rsid w:val="00F92ECE"/>
    <w:rsid w:val="00F92F37"/>
    <w:rsid w:val="00F930E3"/>
    <w:rsid w:val="00F93352"/>
    <w:rsid w:val="00F9363F"/>
    <w:rsid w:val="00F93ACE"/>
    <w:rsid w:val="00F93FB7"/>
    <w:rsid w:val="00F94049"/>
    <w:rsid w:val="00F94ACE"/>
    <w:rsid w:val="00F94C9A"/>
    <w:rsid w:val="00F94CBD"/>
    <w:rsid w:val="00F94D46"/>
    <w:rsid w:val="00F951A0"/>
    <w:rsid w:val="00F95A35"/>
    <w:rsid w:val="00F95BC2"/>
    <w:rsid w:val="00F963A9"/>
    <w:rsid w:val="00F96438"/>
    <w:rsid w:val="00F96D06"/>
    <w:rsid w:val="00F970CE"/>
    <w:rsid w:val="00F976CC"/>
    <w:rsid w:val="00F97731"/>
    <w:rsid w:val="00F97847"/>
    <w:rsid w:val="00F97944"/>
    <w:rsid w:val="00F97966"/>
    <w:rsid w:val="00F97A8E"/>
    <w:rsid w:val="00F97AAB"/>
    <w:rsid w:val="00F97AAE"/>
    <w:rsid w:val="00F97E36"/>
    <w:rsid w:val="00F97ECB"/>
    <w:rsid w:val="00FA00B0"/>
    <w:rsid w:val="00FA027D"/>
    <w:rsid w:val="00FA06BB"/>
    <w:rsid w:val="00FA0C91"/>
    <w:rsid w:val="00FA1646"/>
    <w:rsid w:val="00FA1E89"/>
    <w:rsid w:val="00FA2416"/>
    <w:rsid w:val="00FA2543"/>
    <w:rsid w:val="00FA2823"/>
    <w:rsid w:val="00FA2D26"/>
    <w:rsid w:val="00FA3074"/>
    <w:rsid w:val="00FA324A"/>
    <w:rsid w:val="00FA33FA"/>
    <w:rsid w:val="00FA38F0"/>
    <w:rsid w:val="00FA3C90"/>
    <w:rsid w:val="00FA49F2"/>
    <w:rsid w:val="00FA4BCE"/>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6D8B"/>
    <w:rsid w:val="00FA72CA"/>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79E"/>
    <w:rsid w:val="00FB2B91"/>
    <w:rsid w:val="00FB2B99"/>
    <w:rsid w:val="00FB2E18"/>
    <w:rsid w:val="00FB388D"/>
    <w:rsid w:val="00FB3AE4"/>
    <w:rsid w:val="00FB3ED3"/>
    <w:rsid w:val="00FB3F3F"/>
    <w:rsid w:val="00FB41C8"/>
    <w:rsid w:val="00FB4B09"/>
    <w:rsid w:val="00FB4B9C"/>
    <w:rsid w:val="00FB4C32"/>
    <w:rsid w:val="00FB502C"/>
    <w:rsid w:val="00FB5169"/>
    <w:rsid w:val="00FB52AF"/>
    <w:rsid w:val="00FB5310"/>
    <w:rsid w:val="00FB54BE"/>
    <w:rsid w:val="00FB5542"/>
    <w:rsid w:val="00FB64E1"/>
    <w:rsid w:val="00FB6866"/>
    <w:rsid w:val="00FB6918"/>
    <w:rsid w:val="00FB6989"/>
    <w:rsid w:val="00FB6ADA"/>
    <w:rsid w:val="00FB6B30"/>
    <w:rsid w:val="00FB6B37"/>
    <w:rsid w:val="00FB6C6D"/>
    <w:rsid w:val="00FB6DB0"/>
    <w:rsid w:val="00FB767F"/>
    <w:rsid w:val="00FB7A7A"/>
    <w:rsid w:val="00FB7D7B"/>
    <w:rsid w:val="00FB7F54"/>
    <w:rsid w:val="00FC045E"/>
    <w:rsid w:val="00FC07A5"/>
    <w:rsid w:val="00FC0897"/>
    <w:rsid w:val="00FC0B77"/>
    <w:rsid w:val="00FC10AB"/>
    <w:rsid w:val="00FC132E"/>
    <w:rsid w:val="00FC14EF"/>
    <w:rsid w:val="00FC165F"/>
    <w:rsid w:val="00FC16EA"/>
    <w:rsid w:val="00FC1927"/>
    <w:rsid w:val="00FC19E0"/>
    <w:rsid w:val="00FC1BE3"/>
    <w:rsid w:val="00FC1CA5"/>
    <w:rsid w:val="00FC1CEA"/>
    <w:rsid w:val="00FC2196"/>
    <w:rsid w:val="00FC27AF"/>
    <w:rsid w:val="00FC2D0E"/>
    <w:rsid w:val="00FC31B4"/>
    <w:rsid w:val="00FC343C"/>
    <w:rsid w:val="00FC375C"/>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A95"/>
    <w:rsid w:val="00FD2C8D"/>
    <w:rsid w:val="00FD2E2C"/>
    <w:rsid w:val="00FD2EC3"/>
    <w:rsid w:val="00FD3495"/>
    <w:rsid w:val="00FD38B4"/>
    <w:rsid w:val="00FD3BC6"/>
    <w:rsid w:val="00FD3BE8"/>
    <w:rsid w:val="00FD425B"/>
    <w:rsid w:val="00FD49D8"/>
    <w:rsid w:val="00FD4A11"/>
    <w:rsid w:val="00FD4E0F"/>
    <w:rsid w:val="00FD4E1E"/>
    <w:rsid w:val="00FD4E90"/>
    <w:rsid w:val="00FD5155"/>
    <w:rsid w:val="00FD5D3B"/>
    <w:rsid w:val="00FD6211"/>
    <w:rsid w:val="00FD631C"/>
    <w:rsid w:val="00FD6371"/>
    <w:rsid w:val="00FD6708"/>
    <w:rsid w:val="00FD6B2B"/>
    <w:rsid w:val="00FD6DEF"/>
    <w:rsid w:val="00FD6FE6"/>
    <w:rsid w:val="00FD73D9"/>
    <w:rsid w:val="00FD753E"/>
    <w:rsid w:val="00FD76D7"/>
    <w:rsid w:val="00FD7C05"/>
    <w:rsid w:val="00FD7D1B"/>
    <w:rsid w:val="00FE023C"/>
    <w:rsid w:val="00FE0725"/>
    <w:rsid w:val="00FE079E"/>
    <w:rsid w:val="00FE08A4"/>
    <w:rsid w:val="00FE0910"/>
    <w:rsid w:val="00FE131C"/>
    <w:rsid w:val="00FE1784"/>
    <w:rsid w:val="00FE1870"/>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D85"/>
    <w:rsid w:val="00FF0FD0"/>
    <w:rsid w:val="00FF112D"/>
    <w:rsid w:val="00FF12DA"/>
    <w:rsid w:val="00FF1610"/>
    <w:rsid w:val="00FF21C3"/>
    <w:rsid w:val="00FF2425"/>
    <w:rsid w:val="00FF253B"/>
    <w:rsid w:val="00FF2B3C"/>
    <w:rsid w:val="00FF32D7"/>
    <w:rsid w:val="00FF3521"/>
    <w:rsid w:val="00FF3AA1"/>
    <w:rsid w:val="00FF3F9A"/>
    <w:rsid w:val="00FF4467"/>
    <w:rsid w:val="00FF472B"/>
    <w:rsid w:val="00FF493D"/>
    <w:rsid w:val="00FF4B55"/>
    <w:rsid w:val="00FF4D58"/>
    <w:rsid w:val="00FF4D76"/>
    <w:rsid w:val="00FF4F95"/>
    <w:rsid w:val="00FF51AF"/>
    <w:rsid w:val="00FF54C8"/>
    <w:rsid w:val="00FF58C3"/>
    <w:rsid w:val="00FF5DF4"/>
    <w:rsid w:val="00FF6103"/>
    <w:rsid w:val="00FF6158"/>
    <w:rsid w:val="00FF6204"/>
    <w:rsid w:val="00FF65C0"/>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4A1A8C4"/>
  <w15:docId w15:val="{9A404403-6994-4490-835F-07E8D627C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link w:val="Heading1Char1"/>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6"/>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qFormat/>
    <w:rsid w:val="00EC0C1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EC0C14"/>
    <w:rPr>
      <w:rFonts w:ascii="Arial" w:eastAsiaTheme="minorEastAsia" w:hAnsi="Arial"/>
      <w:b/>
      <w:bCs/>
      <w:lang w:val="en-GB"/>
    </w:rPr>
  </w:style>
  <w:style w:type="character" w:customStyle="1" w:styleId="B1Char2">
    <w:name w:val="B1 Char2"/>
    <w:rsid w:val="00E3260D"/>
    <w:rPr>
      <w:rFonts w:ascii="Arial" w:eastAsia="宋体" w:hAnsi="Arial"/>
      <w:sz w:val="32"/>
      <w:szCs w:val="32"/>
      <w:lang w:val="en-GB" w:eastAsia="x-none"/>
    </w:rPr>
  </w:style>
  <w:style w:type="character" w:customStyle="1" w:styleId="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qFormat/>
    <w:rsid w:val="009349E5"/>
    <w:rPr>
      <w:rFonts w:eastAsia="MS Mincho"/>
      <w:szCs w:val="24"/>
      <w:lang w:val="en-US" w:eastAsia="en-US" w:bidi="ar-SA"/>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56D88"/>
    <w:rPr>
      <w:rFonts w:eastAsia="宋体"/>
      <w:lang w:eastAsia="ja-JP"/>
    </w:rPr>
  </w:style>
  <w:style w:type="paragraph" w:customStyle="1" w:styleId="B4">
    <w:name w:val="B4"/>
    <w:basedOn w:val="List4"/>
    <w:link w:val="B4Char"/>
    <w:qFormat/>
    <w:rsid w:val="00D41FD0"/>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D41FD0"/>
    <w:rPr>
      <w:rFonts w:eastAsia="Times New Roman"/>
      <w:lang w:val="x-none" w:eastAsia="x-none"/>
    </w:rPr>
  </w:style>
  <w:style w:type="paragraph" w:styleId="List4">
    <w:name w:val="List 4"/>
    <w:basedOn w:val="Normal"/>
    <w:rsid w:val="00D41FD0"/>
    <w:pPr>
      <w:ind w:leftChars="600" w:left="100" w:hangingChars="200" w:hanging="200"/>
      <w:contextualSpacing/>
    </w:p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F0E0A"/>
    <w:rPr>
      <w:rFonts w:ascii="Arial" w:hAnsi="Arial" w:cs="Arial"/>
      <w:b/>
      <w:bCs/>
      <w:kern w:val="32"/>
      <w:sz w:val="28"/>
      <w:szCs w:val="32"/>
    </w:rPr>
  </w:style>
  <w:style w:type="paragraph" w:customStyle="1" w:styleId="CRCoverPage">
    <w:name w:val="CR Cover Page"/>
    <w:rsid w:val="004D1D71"/>
    <w:pPr>
      <w:spacing w:after="120"/>
    </w:pPr>
    <w:rPr>
      <w:rFonts w:ascii="Arial" w:eastAsia="等线" w:hAnsi="Arial"/>
      <w:lang w:val="en-GB" w:eastAsia="en-US"/>
    </w:rPr>
  </w:style>
  <w:style w:type="character" w:customStyle="1" w:styleId="red">
    <w:name w:val="red"/>
    <w:basedOn w:val="DefaultParagraphFont"/>
    <w:rsid w:val="00EE749E"/>
  </w:style>
  <w:style w:type="character" w:customStyle="1" w:styleId="blue">
    <w:name w:val="blue"/>
    <w:basedOn w:val="DefaultParagraphFont"/>
    <w:rsid w:val="00EF42A9"/>
  </w:style>
  <w:style w:type="character" w:customStyle="1" w:styleId="underline">
    <w:name w:val="underline"/>
    <w:basedOn w:val="DefaultParagraphFont"/>
    <w:rsid w:val="00351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9D183-BECD-44C4-AFB7-56079E79E2E4}">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 ds:uri="1c248485-b98a-4513-a581-ff7cb1688d78"/>
    <ds:schemaRef ds:uri="http://www.w3.org/XML/1998/namespace"/>
    <ds:schemaRef ds:uri="98194d48-cc26-4b7e-909f-baa95c83abfa"/>
  </ds:schemaRefs>
</ds:datastoreItem>
</file>

<file path=customXml/itemProps2.xml><?xml version="1.0" encoding="utf-8"?>
<ds:datastoreItem xmlns:ds="http://schemas.openxmlformats.org/officeDocument/2006/customXml" ds:itemID="{E88A8291-4B9D-47A8-A1E9-CC029FDE40A4}">
  <ds:schemaRefs>
    <ds:schemaRef ds:uri="http://schemas.microsoft.com/sharepoint/v3/contenttype/forms"/>
  </ds:schemaRefs>
</ds:datastoreItem>
</file>

<file path=customXml/itemProps3.xml><?xml version="1.0" encoding="utf-8"?>
<ds:datastoreItem xmlns:ds="http://schemas.openxmlformats.org/officeDocument/2006/customXml" ds:itemID="{978FF0F9-958C-474D-92EA-4A1A63F47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EE1F07-C3F9-44DC-B03F-FC2DAB445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3180</Words>
  <Characters>18132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dc:description/>
  <cp:lastModifiedBy>vivo(Boubacar)</cp:lastModifiedBy>
  <cp:revision>2</cp:revision>
  <cp:lastPrinted>2011-08-03T09:36:00Z</cp:lastPrinted>
  <dcterms:created xsi:type="dcterms:W3CDTF">2025-05-09T08:17:00Z</dcterms:created>
  <dcterms:modified xsi:type="dcterms:W3CDTF">2025-05-09T08:17:00Z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